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9385" w:type="dxa"/>
        <w:tblInd w:w="108" w:type="dxa"/>
        <w:tblLook w:val="04A0" w:firstRow="1" w:lastRow="0" w:firstColumn="1" w:lastColumn="0" w:noHBand="0" w:noVBand="1"/>
      </w:tblPr>
      <w:tblGrid>
        <w:gridCol w:w="1950"/>
        <w:gridCol w:w="7435"/>
      </w:tblGrid>
      <w:tr w:rsidR="00D61347" w:rsidRPr="00454FF1" w:rsidTr="00016A53">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435" w:type="dxa"/>
          </w:tcPr>
          <w:p w:rsidR="00493E45" w:rsidRPr="00493E45" w:rsidRDefault="00493E45" w:rsidP="00493E45">
            <w:r w:rsidRPr="00493E45">
              <w:t xml:space="preserve">Health and wellbeing in gender diverse populations </w:t>
            </w:r>
          </w:p>
          <w:p w:rsidR="00D61347" w:rsidRPr="00454FF1" w:rsidRDefault="00D61347">
            <w:pPr>
              <w:rPr>
                <w:rFonts w:cstheme="minorHAnsi"/>
                <w:b/>
              </w:rPr>
            </w:pPr>
          </w:p>
        </w:tc>
      </w:tr>
      <w:tr w:rsidR="00FA2569" w:rsidRPr="00454FF1" w:rsidTr="00016A53">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7435" w:type="dxa"/>
          </w:tcPr>
          <w:p w:rsidR="00FA2569" w:rsidRDefault="00016A53" w:rsidP="00732B57">
            <w:pPr>
              <w:pStyle w:val="ListParagraph"/>
              <w:numPr>
                <w:ilvl w:val="0"/>
                <w:numId w:val="1"/>
              </w:numPr>
              <w:rPr>
                <w:rFonts w:cstheme="minorHAnsi"/>
              </w:rPr>
            </w:pPr>
            <w:r w:rsidRPr="00732B57">
              <w:rPr>
                <w:rFonts w:cstheme="minorHAnsi"/>
              </w:rPr>
              <w:t>10</w:t>
            </w:r>
            <w:r w:rsidR="00732B57">
              <w:rPr>
                <w:rFonts w:cstheme="minorHAnsi"/>
              </w:rPr>
              <w:t xml:space="preserve"> weeks</w:t>
            </w:r>
          </w:p>
          <w:p w:rsidR="00732B57" w:rsidRPr="00732B57" w:rsidRDefault="00732B57" w:rsidP="00732B57">
            <w:pPr>
              <w:pStyle w:val="ListParagraph"/>
              <w:numPr>
                <w:ilvl w:val="0"/>
                <w:numId w:val="1"/>
              </w:numPr>
              <w:rPr>
                <w:rFonts w:cstheme="minorHAnsi"/>
              </w:rPr>
            </w:pPr>
            <w:r>
              <w:rPr>
                <w:rFonts w:cstheme="minorHAnsi"/>
              </w:rPr>
              <w:t>36 hours/week</w:t>
            </w:r>
          </w:p>
          <w:p w:rsidR="00212F25" w:rsidRPr="00016A53" w:rsidRDefault="00212F25" w:rsidP="00572718">
            <w:pPr>
              <w:rPr>
                <w:rFonts w:cstheme="minorHAnsi"/>
              </w:rPr>
            </w:pPr>
          </w:p>
        </w:tc>
      </w:tr>
      <w:tr w:rsidR="0015100D" w:rsidRPr="00454FF1" w:rsidTr="00016A53">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7435" w:type="dxa"/>
          </w:tcPr>
          <w:p w:rsidR="00016A53" w:rsidRPr="0015100D" w:rsidRDefault="00016A53" w:rsidP="00881E84">
            <w:pPr>
              <w:rPr>
                <w:rFonts w:cstheme="minorHAnsi"/>
              </w:rPr>
            </w:pPr>
            <w:r>
              <w:rPr>
                <w:rFonts w:cstheme="minorHAnsi"/>
              </w:rPr>
              <w:t>1</w:t>
            </w:r>
          </w:p>
        </w:tc>
      </w:tr>
      <w:tr w:rsidR="00FA2569" w:rsidRPr="00454FF1" w:rsidTr="00016A53">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435" w:type="dxa"/>
          </w:tcPr>
          <w:p w:rsidR="00FA2569" w:rsidRPr="00016A53" w:rsidRDefault="00016A53" w:rsidP="00572718">
            <w:pPr>
              <w:rPr>
                <w:rFonts w:cstheme="minorHAnsi"/>
              </w:rPr>
            </w:pPr>
            <w:r>
              <w:rPr>
                <w:rFonts w:cstheme="minorHAnsi"/>
                <w:color w:val="000000"/>
              </w:rPr>
              <w:t>The student will work with a large gender clinic in Brisbane to conduct follow up phone calls with trans people who have accessed the service. The goal will be to establish the health and wellbeing of trans people following contact with the clinic.</w:t>
            </w:r>
          </w:p>
          <w:p w:rsidR="00FA2569" w:rsidRPr="00454FF1" w:rsidRDefault="00FA2569" w:rsidP="00572718">
            <w:pPr>
              <w:rPr>
                <w:rFonts w:cstheme="minorHAnsi"/>
                <w:i/>
              </w:rPr>
            </w:pPr>
          </w:p>
        </w:tc>
      </w:tr>
      <w:tr w:rsidR="00FA2569" w:rsidRPr="00454FF1" w:rsidTr="00016A53">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435" w:type="dxa"/>
          </w:tcPr>
          <w:p w:rsidR="00FA2569" w:rsidRPr="00016A53" w:rsidRDefault="00016A53" w:rsidP="00D61347">
            <w:pPr>
              <w:rPr>
                <w:rFonts w:cstheme="minorHAnsi"/>
                <w:color w:val="000000"/>
              </w:rPr>
            </w:pPr>
            <w:r>
              <w:rPr>
                <w:rFonts w:cstheme="minorHAnsi"/>
                <w:color w:val="000000"/>
              </w:rPr>
              <w:t xml:space="preserve">At the end of this </w:t>
            </w:r>
            <w:proofErr w:type="gramStart"/>
            <w:r>
              <w:rPr>
                <w:rFonts w:cstheme="minorHAnsi"/>
                <w:color w:val="000000"/>
              </w:rPr>
              <w:t>project</w:t>
            </w:r>
            <w:proofErr w:type="gramEnd"/>
            <w:r>
              <w:rPr>
                <w:rFonts w:cstheme="minorHAnsi"/>
                <w:color w:val="000000"/>
              </w:rPr>
              <w:t xml:space="preserve"> we hope to be able to predict best health outcomes for trans people following access of the gender clinic, and work with the gender clinic to ensure that they have the best information when providing help and support to their clients.</w:t>
            </w:r>
          </w:p>
          <w:p w:rsidR="00FA2569" w:rsidRPr="00454FF1" w:rsidRDefault="00FA2569" w:rsidP="00D61347">
            <w:pPr>
              <w:rPr>
                <w:rFonts w:cstheme="minorHAnsi"/>
                <w:i/>
              </w:rPr>
            </w:pPr>
          </w:p>
        </w:tc>
      </w:tr>
      <w:tr w:rsidR="00FA2569" w:rsidRPr="00454FF1" w:rsidTr="00016A53">
        <w:trPr>
          <w:trHeight w:val="1676"/>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435" w:type="dxa"/>
          </w:tcPr>
          <w:p w:rsidR="00FA2569" w:rsidRPr="00016A53" w:rsidRDefault="00016A53" w:rsidP="00D61347">
            <w:pPr>
              <w:rPr>
                <w:rFonts w:cstheme="minorHAnsi"/>
                <w:color w:val="000000"/>
              </w:rPr>
            </w:pPr>
            <w:r w:rsidRPr="00016A53">
              <w:rPr>
                <w:rFonts w:cstheme="minorHAnsi"/>
                <w:color w:val="000000"/>
              </w:rPr>
              <w:t>Psychology students,</w:t>
            </w:r>
            <w:r w:rsidR="00FA2569" w:rsidRPr="00016A53">
              <w:rPr>
                <w:rFonts w:cstheme="minorHAnsi"/>
                <w:color w:val="000000"/>
              </w:rPr>
              <w:t xml:space="preserve"> 3-4 year students, UQ enrolled </w:t>
            </w:r>
            <w:r w:rsidR="004175CE" w:rsidRPr="00016A53">
              <w:rPr>
                <w:rFonts w:cstheme="minorHAnsi"/>
                <w:color w:val="000000"/>
              </w:rPr>
              <w:t>students only</w:t>
            </w:r>
            <w:r w:rsidRPr="00016A53">
              <w:rPr>
                <w:rFonts w:cstheme="minorHAnsi"/>
                <w:color w:val="000000"/>
              </w:rPr>
              <w:t>.</w:t>
            </w:r>
          </w:p>
          <w:p w:rsidR="00FA2569" w:rsidRPr="00454FF1" w:rsidRDefault="00FA2569" w:rsidP="00D61347">
            <w:pPr>
              <w:rPr>
                <w:rFonts w:cstheme="minorHAnsi"/>
                <w:i/>
              </w:rPr>
            </w:pPr>
          </w:p>
        </w:tc>
      </w:tr>
      <w:tr w:rsidR="00FA2569" w:rsidRPr="00454FF1" w:rsidTr="00016A53">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435" w:type="dxa"/>
          </w:tcPr>
          <w:p w:rsidR="00FA2569" w:rsidRPr="00941E04" w:rsidRDefault="00016A53" w:rsidP="00FA2569">
            <w:pPr>
              <w:rPr>
                <w:rFonts w:cstheme="minorHAnsi"/>
              </w:rPr>
            </w:pPr>
            <w:r>
              <w:rPr>
                <w:rFonts w:cstheme="minorHAnsi"/>
              </w:rPr>
              <w:t>Associate Professor Fiona Kate Barlow</w:t>
            </w:r>
          </w:p>
          <w:p w:rsidR="00FA2569" w:rsidRPr="00454FF1" w:rsidRDefault="00FA2569" w:rsidP="00FA2569">
            <w:pPr>
              <w:rPr>
                <w:rFonts w:cstheme="minorHAnsi"/>
                <w:i/>
              </w:rPr>
            </w:pPr>
          </w:p>
        </w:tc>
      </w:tr>
      <w:tr w:rsidR="00FA2569" w:rsidRPr="00454FF1" w:rsidTr="00016A53">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435" w:type="dxa"/>
          </w:tcPr>
          <w:p w:rsidR="00FA2569" w:rsidRDefault="00016A53" w:rsidP="00FA2569">
            <w:pPr>
              <w:rPr>
                <w:rFonts w:cstheme="minorHAnsi"/>
              </w:rPr>
            </w:pPr>
            <w:bookmarkStart w:id="0" w:name="_GoBack"/>
            <w:r>
              <w:rPr>
                <w:rFonts w:cstheme="minorHAnsi"/>
              </w:rPr>
              <w:t>f.barlow@psy.uq.edu.au</w:t>
            </w:r>
          </w:p>
          <w:bookmarkEnd w:id="0"/>
          <w:p w:rsidR="00941E04" w:rsidRPr="00941E04" w:rsidRDefault="00941E04" w:rsidP="00FA2569">
            <w:pPr>
              <w:rPr>
                <w:rFonts w:cstheme="minorHAnsi"/>
              </w:rPr>
            </w:pP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5BCC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16A53"/>
    <w:rsid w:val="00147250"/>
    <w:rsid w:val="0015100D"/>
    <w:rsid w:val="00160A87"/>
    <w:rsid w:val="001C1584"/>
    <w:rsid w:val="00212F25"/>
    <w:rsid w:val="0022538A"/>
    <w:rsid w:val="003570F0"/>
    <w:rsid w:val="003B27F3"/>
    <w:rsid w:val="004062FD"/>
    <w:rsid w:val="004175CE"/>
    <w:rsid w:val="00454FF1"/>
    <w:rsid w:val="00493E45"/>
    <w:rsid w:val="004C1625"/>
    <w:rsid w:val="00502FC5"/>
    <w:rsid w:val="00732B57"/>
    <w:rsid w:val="007D06D8"/>
    <w:rsid w:val="008274CF"/>
    <w:rsid w:val="00881E84"/>
    <w:rsid w:val="0089490F"/>
    <w:rsid w:val="00941E04"/>
    <w:rsid w:val="00A54AF7"/>
    <w:rsid w:val="00A85667"/>
    <w:rsid w:val="00B128CD"/>
    <w:rsid w:val="00B82BF2"/>
    <w:rsid w:val="00C20DAA"/>
    <w:rsid w:val="00C736FA"/>
    <w:rsid w:val="00CA61F7"/>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CF53"/>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326784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4</cp:revision>
  <dcterms:created xsi:type="dcterms:W3CDTF">2019-07-12T00:27:00Z</dcterms:created>
  <dcterms:modified xsi:type="dcterms:W3CDTF">2019-07-29T04:02:00Z</dcterms:modified>
</cp:coreProperties>
</file>