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8"/>
        <w:gridCol w:w="6950"/>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5381850E" w14:textId="150642FA" w:rsidR="00D61347" w:rsidRPr="00D00E60" w:rsidRDefault="000924E5">
            <w:pPr>
              <w:rPr>
                <w:rStyle w:val="Strong"/>
                <w:rFonts w:cstheme="minorHAnsi"/>
                <w:b w:val="0"/>
                <w:bCs w:val="0"/>
                <w:color w:val="000000"/>
                <w:bdr w:val="none" w:sz="0" w:space="0" w:color="auto" w:frame="1"/>
              </w:rPr>
            </w:pPr>
            <w:r w:rsidRPr="000924E5">
              <w:rPr>
                <w:rStyle w:val="Strong"/>
                <w:rFonts w:cstheme="minorHAnsi"/>
                <w:color w:val="000000"/>
                <w:bdr w:val="none" w:sz="0" w:space="0" w:color="auto" w:frame="1"/>
              </w:rPr>
              <w:t>T</w:t>
            </w:r>
            <w:r w:rsidRPr="000924E5">
              <w:rPr>
                <w:rStyle w:val="Strong"/>
                <w:color w:val="000000"/>
                <w:bdr w:val="none" w:sz="0" w:space="0" w:color="auto" w:frame="1"/>
              </w:rPr>
              <w:t>he</w:t>
            </w:r>
            <w:r>
              <w:rPr>
                <w:rStyle w:val="Strong"/>
                <w:color w:val="000000"/>
                <w:bdr w:val="none" w:sz="0" w:space="0" w:color="auto" w:frame="1"/>
              </w:rPr>
              <w:t xml:space="preserve"> cognitive basis of creative thought: A neuropsychological investigation</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28C7B4E3" w14:textId="77777777" w:rsidR="000924E5" w:rsidRDefault="000924E5" w:rsidP="000924E5">
            <w:pPr>
              <w:rPr>
                <w:rFonts w:cstheme="minorHAnsi"/>
              </w:rPr>
            </w:pPr>
            <w:r>
              <w:rPr>
                <w:rFonts w:cstheme="minorHAnsi"/>
              </w:rPr>
              <w:t>6 weeks, on-site, 36hrs/week</w:t>
            </w:r>
          </w:p>
          <w:p w14:paraId="10733498" w14:textId="43A033DA" w:rsidR="000924E5" w:rsidRPr="00941E04" w:rsidRDefault="000924E5" w:rsidP="000924E5">
            <w:pPr>
              <w:rPr>
                <w:rFonts w:cstheme="minorHAnsi"/>
              </w:rPr>
            </w:pPr>
            <w:r w:rsidRPr="0072300E">
              <w:rPr>
                <w:rFonts w:cstheme="minorHAnsi"/>
              </w:rPr>
              <w:t>1</w:t>
            </w:r>
            <w:r>
              <w:rPr>
                <w:rFonts w:cstheme="minorHAnsi"/>
              </w:rPr>
              <w:t>2</w:t>
            </w:r>
            <w:r w:rsidRPr="0072300E">
              <w:rPr>
                <w:rFonts w:cstheme="minorHAnsi"/>
              </w:rPr>
              <w:t xml:space="preserve"> January - 2</w:t>
            </w:r>
            <w:r>
              <w:rPr>
                <w:rFonts w:cstheme="minorHAnsi"/>
              </w:rPr>
              <w:t>0</w:t>
            </w:r>
            <w:r w:rsidRPr="0072300E">
              <w:rPr>
                <w:rFonts w:cstheme="minorHAnsi"/>
              </w:rPr>
              <w:t xml:space="preserve"> February 202</w:t>
            </w:r>
            <w:r w:rsidR="00331F62">
              <w:rPr>
                <w:rFonts w:cstheme="minorHAnsi"/>
              </w:rPr>
              <w:t>6</w:t>
            </w:r>
          </w:p>
          <w:p w14:paraId="54E0A7B0" w14:textId="703F7EB1" w:rsidR="00FA2569" w:rsidRPr="00454FF1" w:rsidRDefault="00FA2569" w:rsidP="00511802">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6A0BFDD5" w14:textId="77777777" w:rsidR="000924E5" w:rsidRDefault="000924E5" w:rsidP="000924E5">
            <w:pPr>
              <w:rPr>
                <w:rFonts w:cstheme="minorHAnsi"/>
              </w:rPr>
            </w:pPr>
            <w:r w:rsidRPr="0072300E">
              <w:rPr>
                <w:rFonts w:cstheme="minorHAnsi"/>
              </w:rPr>
              <w:t xml:space="preserve">Creative thought - the ability to generate novel and appropriate ideas - is fundamental to human advances throughout history and adaptive daily functioning. Despite universal interest in creativity, we are still far from understanding its </w:t>
            </w:r>
            <w:r>
              <w:rPr>
                <w:rFonts w:cstheme="minorHAnsi"/>
              </w:rPr>
              <w:t>cognitive and neural</w:t>
            </w:r>
            <w:r w:rsidRPr="0072300E">
              <w:rPr>
                <w:rFonts w:cstheme="minorHAnsi"/>
              </w:rPr>
              <w:t xml:space="preserve"> bases. </w:t>
            </w:r>
            <w:r>
              <w:rPr>
                <w:rFonts w:cstheme="minorHAnsi"/>
              </w:rPr>
              <w:t>Currently</w:t>
            </w:r>
            <w:r w:rsidRPr="00B31BEC">
              <w:rPr>
                <w:rFonts w:cstheme="minorHAnsi"/>
              </w:rPr>
              <w:t xml:space="preserve">, creativity has typically been </w:t>
            </w:r>
            <w:r>
              <w:rPr>
                <w:rFonts w:cstheme="minorHAnsi"/>
              </w:rPr>
              <w:t>studied as a distinct cognitive ability with its own neural mechanisms.</w:t>
            </w:r>
            <w:r w:rsidRPr="00B31BEC">
              <w:rPr>
                <w:rFonts w:cstheme="minorHAnsi"/>
              </w:rPr>
              <w:t xml:space="preserve"> In the parallel and yet unconnected approach, neuropsychology and cognitive neuroscience</w:t>
            </w:r>
            <w:r>
              <w:rPr>
                <w:rFonts w:cstheme="minorHAnsi"/>
              </w:rPr>
              <w:t xml:space="preserve"> evidence has suggested that</w:t>
            </w:r>
            <w:r w:rsidRPr="00B31BEC">
              <w:rPr>
                <w:rFonts w:cstheme="minorHAnsi"/>
              </w:rPr>
              <w:t xml:space="preserve"> </w:t>
            </w:r>
            <w:r>
              <w:rPr>
                <w:rFonts w:cstheme="minorHAnsi"/>
              </w:rPr>
              <w:t>the generation, evaluation and selection of novel and adaptive ideas are supported by neurocognitive mechanisms underlying controlled retrieval and flexible manipulation of acquired knowledge.</w:t>
            </w:r>
          </w:p>
          <w:p w14:paraId="2A6DFADB" w14:textId="77777777" w:rsidR="000924E5" w:rsidRDefault="000924E5" w:rsidP="000924E5">
            <w:pPr>
              <w:rPr>
                <w:rFonts w:cstheme="minorHAnsi"/>
              </w:rPr>
            </w:pPr>
          </w:p>
          <w:p w14:paraId="1F04017C" w14:textId="3E8AD29B" w:rsidR="00FA2569" w:rsidRPr="000924E5" w:rsidRDefault="000924E5" w:rsidP="000924E5">
            <w:pPr>
              <w:rPr>
                <w:rFonts w:cstheme="minorHAnsi"/>
              </w:rPr>
            </w:pPr>
            <w:r>
              <w:rPr>
                <w:rFonts w:cstheme="minorHAnsi"/>
              </w:rPr>
              <w:t xml:space="preserve">This is an ARC-funded project that examines the cognitive basis of creative thought through the lens of cognitive neuroscience. By analysing neuropsychological data from healthy younger and older participants, we aim to characterise how semantic cognition, controlled episodic memory retrieval, and executive control functions contribute to creative idea generation. </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08DC5C6A" w14:textId="26D8166A" w:rsidR="00FA2569" w:rsidRPr="00454FF1" w:rsidRDefault="000924E5" w:rsidP="00D61347">
            <w:pPr>
              <w:rPr>
                <w:rFonts w:cstheme="minorHAnsi"/>
                <w:i/>
              </w:rPr>
            </w:pPr>
            <w:r>
              <w:rPr>
                <w:rFonts w:cstheme="minorHAnsi"/>
                <w:iCs/>
                <w:color w:val="000000"/>
              </w:rPr>
              <w:t>The scholar</w:t>
            </w:r>
            <w:r w:rsidRPr="00ED1CBB">
              <w:rPr>
                <w:rFonts w:cstheme="minorHAnsi"/>
                <w:iCs/>
                <w:color w:val="000000"/>
              </w:rPr>
              <w:t xml:space="preserve"> </w:t>
            </w:r>
            <w:r>
              <w:rPr>
                <w:rFonts w:cstheme="minorHAnsi"/>
                <w:iCs/>
                <w:color w:val="000000"/>
              </w:rPr>
              <w:t>will gain hands-on experience in neuropsychological data processing, including data entry, scoring, and management of standardised assessments. They will be trained in advanced statistical analysis, including principal components analysis (PCA) to identify latent cognitive factors underpinning creative thought. They will also conduct group comparisons and correlational analyses linking cognitive factors to creative performance. Finally, they will be</w:t>
            </w:r>
            <w:r w:rsidRPr="00ED1CBB">
              <w:rPr>
                <w:rFonts w:cstheme="minorHAnsi"/>
                <w:iCs/>
                <w:color w:val="000000"/>
              </w:rPr>
              <w:t xml:space="preserve"> asked to produce </w:t>
            </w:r>
            <w:r>
              <w:rPr>
                <w:rFonts w:cstheme="minorHAnsi"/>
                <w:iCs/>
                <w:color w:val="000000"/>
              </w:rPr>
              <w:t>written</w:t>
            </w:r>
            <w:r w:rsidRPr="00ED1CBB">
              <w:rPr>
                <w:rFonts w:cstheme="minorHAnsi"/>
                <w:iCs/>
                <w:color w:val="000000"/>
              </w:rPr>
              <w:t xml:space="preserve"> report </w:t>
            </w:r>
            <w:r>
              <w:rPr>
                <w:rFonts w:cstheme="minorHAnsi"/>
                <w:iCs/>
                <w:color w:val="000000"/>
              </w:rPr>
              <w:t xml:space="preserve">and </w:t>
            </w:r>
            <w:r w:rsidRPr="00ED1CBB">
              <w:rPr>
                <w:rFonts w:cstheme="minorHAnsi"/>
                <w:iCs/>
                <w:color w:val="000000"/>
              </w:rPr>
              <w:t>oral presentation at the end of their project.</w:t>
            </w:r>
          </w:p>
        </w:tc>
      </w:tr>
      <w:tr w:rsidR="00FA2569" w:rsidRPr="00454FF1" w14:paraId="3FC33824" w14:textId="77777777" w:rsidTr="000924E5">
        <w:trPr>
          <w:trHeight w:val="652"/>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371BA506" w:rsidR="00FA2569" w:rsidRPr="00454FF1" w:rsidRDefault="000924E5" w:rsidP="00D61347">
            <w:pPr>
              <w:rPr>
                <w:rFonts w:cstheme="minorHAnsi"/>
                <w:i/>
              </w:rPr>
            </w:pPr>
            <w:r>
              <w:rPr>
                <w:rStyle w:val="apple-style-span"/>
                <w:rFonts w:cstheme="minorHAnsi"/>
                <w:color w:val="000000"/>
              </w:rPr>
              <w:t>T</w:t>
            </w:r>
            <w:r w:rsidRPr="00454FF1">
              <w:rPr>
                <w:rStyle w:val="apple-style-span"/>
                <w:rFonts w:cstheme="minorHAnsi"/>
                <w:color w:val="000000"/>
              </w:rPr>
              <w:t>his project is open to applications from</w:t>
            </w:r>
            <w:r w:rsidRPr="00454FF1">
              <w:rPr>
                <w:rStyle w:val="apple-converted-space"/>
                <w:rFonts w:cstheme="minorHAnsi"/>
                <w:i/>
                <w:color w:val="000000"/>
              </w:rPr>
              <w:t> </w:t>
            </w:r>
            <w:r w:rsidRPr="000924E5">
              <w:rPr>
                <w:rFonts w:cstheme="minorHAnsi"/>
                <w:iCs/>
              </w:rPr>
              <w:t>s</w:t>
            </w:r>
            <w:r w:rsidRPr="000924E5">
              <w:rPr>
                <w:rFonts w:cstheme="minorHAnsi"/>
                <w:iCs/>
                <w:color w:val="000000"/>
              </w:rPr>
              <w:t>tudents</w:t>
            </w:r>
            <w:r w:rsidRPr="00454FF1">
              <w:rPr>
                <w:rFonts w:cstheme="minorHAnsi"/>
                <w:i/>
                <w:color w:val="000000"/>
              </w:rPr>
              <w:t xml:space="preserve"> </w:t>
            </w:r>
            <w:r w:rsidRPr="00B31BEC">
              <w:rPr>
                <w:rFonts w:cstheme="minorHAnsi"/>
                <w:iCs/>
                <w:color w:val="000000"/>
              </w:rPr>
              <w:t>with a background in psychology</w:t>
            </w:r>
            <w:r>
              <w:rPr>
                <w:rFonts w:cstheme="minorHAnsi"/>
                <w:iCs/>
                <w:color w:val="000000"/>
              </w:rPr>
              <w:t xml:space="preserve"> only. Limited to</w:t>
            </w:r>
            <w:r>
              <w:rPr>
                <w:rFonts w:cstheme="minorHAnsi"/>
                <w:i/>
                <w:color w:val="000000"/>
              </w:rPr>
              <w:t xml:space="preserve"> </w:t>
            </w:r>
            <w:r w:rsidRPr="00B31BEC">
              <w:rPr>
                <w:rFonts w:cstheme="minorHAnsi"/>
                <w:iCs/>
                <w:color w:val="000000"/>
              </w:rPr>
              <w:t>3</w:t>
            </w:r>
            <w:r w:rsidRPr="00B31BEC">
              <w:rPr>
                <w:rFonts w:cstheme="minorHAnsi"/>
                <w:iCs/>
                <w:color w:val="000000"/>
                <w:vertAlign w:val="superscript"/>
              </w:rPr>
              <w:t>rd</w:t>
            </w:r>
            <w:r w:rsidRPr="00B31BEC">
              <w:rPr>
                <w:rFonts w:cstheme="minorHAnsi"/>
                <w:iCs/>
                <w:color w:val="000000"/>
              </w:rPr>
              <w:t xml:space="preserve"> – 4th year student</w:t>
            </w:r>
            <w:r>
              <w:rPr>
                <w:rFonts w:cstheme="minorHAnsi"/>
                <w:iCs/>
                <w:color w:val="000000"/>
              </w:rPr>
              <w:t>s.</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080BD703" w:rsidR="00FA2569" w:rsidRPr="00941E04" w:rsidRDefault="000924E5" w:rsidP="00FA2569">
            <w:pPr>
              <w:rPr>
                <w:rFonts w:cstheme="minorHAnsi"/>
              </w:rPr>
            </w:pPr>
            <w:r>
              <w:rPr>
                <w:rFonts w:cstheme="minorHAnsi"/>
              </w:rPr>
              <w:t>Prof. Gail Robinson</w:t>
            </w:r>
            <w:r w:rsidR="00331F62">
              <w:rPr>
                <w:rFonts w:cstheme="minorHAnsi"/>
              </w:rPr>
              <w:t xml:space="preserve"> and Dr Melody Chan</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7922B7AA" w:rsidR="00941E04" w:rsidRPr="00331F62" w:rsidRDefault="000924E5" w:rsidP="00FA2569">
            <w:r>
              <w:rPr>
                <w:rFonts w:cstheme="minorHAnsi"/>
              </w:rPr>
              <w:t xml:space="preserve">For further enquiry, please contact </w:t>
            </w:r>
            <w:r w:rsidR="00331F62">
              <w:rPr>
                <w:rFonts w:cstheme="minorHAnsi"/>
              </w:rPr>
              <w:t>Dr Chan</w:t>
            </w:r>
            <w:r>
              <w:rPr>
                <w:rFonts w:cstheme="minorHAnsi"/>
              </w:rPr>
              <w:t xml:space="preserve"> via email (</w:t>
            </w:r>
            <w:hyperlink r:id="rId7" w:history="1">
              <w:r w:rsidR="00331F62" w:rsidRPr="00CD7364">
                <w:rPr>
                  <w:rStyle w:val="Hyperlink"/>
                </w:rPr>
                <w:t>melody.chan</w:t>
              </w:r>
              <w:r w:rsidR="00331F62" w:rsidRPr="00CD7364">
                <w:rPr>
                  <w:rStyle w:val="Hyperlink"/>
                  <w:rFonts w:cstheme="minorHAnsi"/>
                </w:rPr>
                <w:t>@uq.edu.au</w:t>
              </w:r>
            </w:hyperlink>
            <w:r>
              <w:rPr>
                <w:rFonts w:cstheme="minorHAnsi"/>
              </w:rPr>
              <w:t xml:space="preserve">). </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EDF89" w14:textId="77777777" w:rsidR="001732A1" w:rsidRDefault="001732A1" w:rsidP="00D00E60">
      <w:r>
        <w:separator/>
      </w:r>
    </w:p>
  </w:endnote>
  <w:endnote w:type="continuationSeparator" w:id="0">
    <w:p w14:paraId="26CAFE79" w14:textId="77777777" w:rsidR="001732A1" w:rsidRDefault="001732A1"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CD052" w14:textId="77777777" w:rsidR="001732A1" w:rsidRDefault="001732A1" w:rsidP="00D00E60">
      <w:r>
        <w:separator/>
      </w:r>
    </w:p>
  </w:footnote>
  <w:footnote w:type="continuationSeparator" w:id="0">
    <w:p w14:paraId="2BBC248F" w14:textId="77777777" w:rsidR="001732A1" w:rsidRDefault="001732A1"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924E5"/>
    <w:rsid w:val="000B5FE8"/>
    <w:rsid w:val="000C6E7B"/>
    <w:rsid w:val="001732A1"/>
    <w:rsid w:val="001C1584"/>
    <w:rsid w:val="002B5ABA"/>
    <w:rsid w:val="00331F62"/>
    <w:rsid w:val="00332027"/>
    <w:rsid w:val="003570F0"/>
    <w:rsid w:val="004175CE"/>
    <w:rsid w:val="00454FF1"/>
    <w:rsid w:val="004C1625"/>
    <w:rsid w:val="00502FC5"/>
    <w:rsid w:val="00511802"/>
    <w:rsid w:val="005646D9"/>
    <w:rsid w:val="00572429"/>
    <w:rsid w:val="00675329"/>
    <w:rsid w:val="00715346"/>
    <w:rsid w:val="007773C9"/>
    <w:rsid w:val="00781637"/>
    <w:rsid w:val="00804720"/>
    <w:rsid w:val="00922FF4"/>
    <w:rsid w:val="00941E04"/>
    <w:rsid w:val="009F1503"/>
    <w:rsid w:val="00A54AF7"/>
    <w:rsid w:val="00A76B9C"/>
    <w:rsid w:val="00A85667"/>
    <w:rsid w:val="00BA289F"/>
    <w:rsid w:val="00C02A73"/>
    <w:rsid w:val="00C16A3E"/>
    <w:rsid w:val="00C20DAA"/>
    <w:rsid w:val="00C736FA"/>
    <w:rsid w:val="00D00E60"/>
    <w:rsid w:val="00D41190"/>
    <w:rsid w:val="00D61347"/>
    <w:rsid w:val="00D85F48"/>
    <w:rsid w:val="00F36D61"/>
    <w:rsid w:val="00F37D30"/>
    <w:rsid w:val="00F904A1"/>
    <w:rsid w:val="00FA256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331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lody.chan@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2159</Characters>
  <Application>Microsoft Office Word</Application>
  <DocSecurity>4</DocSecurity>
  <Lines>59</Lines>
  <Paragraphs>36</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Gail Robinson</cp:lastModifiedBy>
  <cp:revision>2</cp:revision>
  <dcterms:created xsi:type="dcterms:W3CDTF">2025-08-28T05:15:00Z</dcterms:created>
  <dcterms:modified xsi:type="dcterms:W3CDTF">2025-08-28T05:15:00Z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