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FBE5" w14:textId="0BB2D14B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F37D30">
        <w:rPr>
          <w:b/>
          <w:color w:val="000000"/>
          <w:sz w:val="32"/>
        </w:rPr>
        <w:t>Winter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0"/>
        <w:gridCol w:w="6948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5381850E" w14:textId="1781A144" w:rsidR="00D61347" w:rsidRPr="00D00E60" w:rsidRDefault="00004950">
            <w:pP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R</w:t>
            </w:r>
            <w:r w:rsidR="002067BA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eward-based decision-making across different age groups.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54E0A7B0" w14:textId="724C17E1" w:rsidR="00FA2569" w:rsidRPr="00454FF1" w:rsidRDefault="00004950" w:rsidP="00DC588E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>T</w:t>
            </w:r>
            <w:r>
              <w:t>his project will be run over four weeks (30 June – 25 July 2025)</w:t>
            </w:r>
            <w:r w:rsidR="00275961">
              <w:t>. Hours of engagement will be 36 hours per week</w:t>
            </w:r>
            <w:r w:rsidR="00C862AC">
              <w:t>. The project will primarily be offered on-site but there is some scope for flexibility for completing certain parts of the project</w:t>
            </w:r>
            <w:r w:rsidR="00DC588E">
              <w:t xml:space="preserve"> remotely.</w:t>
            </w: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5EC53C58" w14:textId="77777777" w:rsidR="00FA2569" w:rsidRDefault="0068345B" w:rsidP="00CE3016">
            <w:pPr>
              <w:rPr>
                <w:rFonts w:cstheme="minorHAnsi"/>
              </w:rPr>
            </w:pPr>
            <w:r w:rsidRPr="0068345B">
              <w:rPr>
                <w:rFonts w:cstheme="minorHAnsi"/>
              </w:rPr>
              <w:t xml:space="preserve">Reasoning and learning are often </w:t>
            </w:r>
            <w:r>
              <w:rPr>
                <w:rFonts w:cstheme="minorHAnsi"/>
              </w:rPr>
              <w:t>thought</w:t>
            </w:r>
            <w:r w:rsidRPr="0068345B">
              <w:rPr>
                <w:rFonts w:cstheme="minorHAnsi"/>
              </w:rPr>
              <w:t xml:space="preserve"> to be </w:t>
            </w:r>
            <w:r>
              <w:rPr>
                <w:rFonts w:cstheme="minorHAnsi"/>
              </w:rPr>
              <w:t>gr</w:t>
            </w:r>
            <w:r w:rsidRPr="0068345B">
              <w:rPr>
                <w:rFonts w:cstheme="minorHAnsi"/>
              </w:rPr>
              <w:t xml:space="preserve">ounded in </w:t>
            </w:r>
            <w:r>
              <w:rPr>
                <w:rFonts w:cstheme="minorHAnsi"/>
              </w:rPr>
              <w:t xml:space="preserve">“cold” </w:t>
            </w:r>
            <w:r w:rsidRPr="0068345B">
              <w:rPr>
                <w:rFonts w:cstheme="minorHAnsi"/>
              </w:rPr>
              <w:t>systematic evaluation of evidence</w:t>
            </w:r>
            <w:r w:rsidR="00F3507C">
              <w:rPr>
                <w:rFonts w:cstheme="minorHAnsi"/>
              </w:rPr>
              <w:t>. However</w:t>
            </w:r>
            <w:r w:rsidRPr="0068345B">
              <w:rPr>
                <w:rFonts w:cstheme="minorHAnsi"/>
              </w:rPr>
              <w:t xml:space="preserve">, humans frequently </w:t>
            </w:r>
            <w:r w:rsidR="00F3507C">
              <w:rPr>
                <w:rFonts w:cstheme="minorHAnsi"/>
              </w:rPr>
              <w:t xml:space="preserve">deviate from rational </w:t>
            </w:r>
            <w:r w:rsidR="004E2E3D">
              <w:rPr>
                <w:rFonts w:cstheme="minorHAnsi"/>
              </w:rPr>
              <w:t xml:space="preserve">choice and </w:t>
            </w:r>
            <w:r w:rsidR="009D7142">
              <w:rPr>
                <w:rFonts w:cstheme="minorHAnsi"/>
              </w:rPr>
              <w:t xml:space="preserve">make decisions that are impacted by simple </w:t>
            </w:r>
            <w:r w:rsidR="004E2E3D">
              <w:rPr>
                <w:rFonts w:cstheme="minorHAnsi"/>
              </w:rPr>
              <w:t>heuristics and emotion</w:t>
            </w:r>
            <w:r w:rsidR="009D7142">
              <w:rPr>
                <w:rFonts w:cstheme="minorHAnsi"/>
              </w:rPr>
              <w:t xml:space="preserve">. </w:t>
            </w:r>
            <w:r w:rsidR="00564CC9">
              <w:rPr>
                <w:rFonts w:cstheme="minorHAnsi"/>
              </w:rPr>
              <w:t xml:space="preserve">In this project, we are interested in how </w:t>
            </w:r>
            <w:r w:rsidR="00400004">
              <w:rPr>
                <w:rFonts w:cstheme="minorHAnsi"/>
              </w:rPr>
              <w:t>manipulations of task and decision environments</w:t>
            </w:r>
            <w:r w:rsidR="00110BA7">
              <w:rPr>
                <w:rFonts w:cstheme="minorHAnsi"/>
              </w:rPr>
              <w:t xml:space="preserve"> impact people’s predictions, choice confidence, appraisal of decision outcomes</w:t>
            </w:r>
            <w:r w:rsidR="00CF406A">
              <w:rPr>
                <w:rFonts w:cstheme="minorHAnsi"/>
              </w:rPr>
              <w:t xml:space="preserve">, and ultimately, the choices they make. </w:t>
            </w:r>
            <w:r w:rsidR="00355561">
              <w:rPr>
                <w:rFonts w:cstheme="minorHAnsi"/>
              </w:rPr>
              <w:t xml:space="preserve">We will </w:t>
            </w:r>
            <w:r w:rsidRPr="0068345B">
              <w:rPr>
                <w:rFonts w:cstheme="minorHAnsi"/>
              </w:rPr>
              <w:t>evaluate the influence of these manipulations in terms of prospective metacognitive judgement (expected outcome and confidence), retrospective valence (how do you feel about X), and choice behaviour.</w:t>
            </w:r>
          </w:p>
          <w:p w14:paraId="1DA31AE8" w14:textId="77777777" w:rsidR="00CE3016" w:rsidRDefault="00CE3016" w:rsidP="00CE3016">
            <w:pPr>
              <w:rPr>
                <w:rFonts w:cstheme="minorHAnsi"/>
                <w:i/>
              </w:rPr>
            </w:pPr>
          </w:p>
          <w:p w14:paraId="333A7DF7" w14:textId="18E50E5E" w:rsidR="00CE3016" w:rsidRDefault="0038361D" w:rsidP="00CE3016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</w:t>
            </w:r>
            <w:r w:rsidR="00CE3016">
              <w:rPr>
                <w:rFonts w:cstheme="minorHAnsi"/>
                <w:iCs/>
              </w:rPr>
              <w:t xml:space="preserve">e </w:t>
            </w:r>
            <w:r w:rsidR="007F22F2">
              <w:rPr>
                <w:rFonts w:cstheme="minorHAnsi"/>
                <w:iCs/>
              </w:rPr>
              <w:t xml:space="preserve">aim to investigate (1) how </w:t>
            </w:r>
            <w:r>
              <w:rPr>
                <w:rFonts w:cstheme="minorHAnsi"/>
                <w:iCs/>
              </w:rPr>
              <w:t xml:space="preserve">sequential presentation of </w:t>
            </w:r>
            <w:r w:rsidR="007F22F2">
              <w:rPr>
                <w:rFonts w:cstheme="minorHAnsi"/>
                <w:iCs/>
              </w:rPr>
              <w:t xml:space="preserve">information predicting a win/loss </w:t>
            </w:r>
            <w:r w:rsidR="00F66E9F">
              <w:rPr>
                <w:rFonts w:cstheme="minorHAnsi"/>
                <w:iCs/>
              </w:rPr>
              <w:t xml:space="preserve">impacts people’s appraisal of decision outcomes, (2) </w:t>
            </w:r>
            <w:r w:rsidR="005976FB">
              <w:rPr>
                <w:rFonts w:cstheme="minorHAnsi"/>
                <w:iCs/>
              </w:rPr>
              <w:t xml:space="preserve">cognitive and metacognitive </w:t>
            </w:r>
            <w:r w:rsidR="00F66E9F">
              <w:rPr>
                <w:rFonts w:cstheme="minorHAnsi"/>
                <w:iCs/>
              </w:rPr>
              <w:t xml:space="preserve">differences </w:t>
            </w:r>
            <w:r w:rsidR="005976FB">
              <w:rPr>
                <w:rFonts w:cstheme="minorHAnsi"/>
                <w:iCs/>
              </w:rPr>
              <w:t>in how people perform based on receiving feedback from experienc</w:t>
            </w:r>
            <w:r w:rsidR="00014188">
              <w:rPr>
                <w:rFonts w:cstheme="minorHAnsi"/>
                <w:iCs/>
              </w:rPr>
              <w:t>e (watching an outcome occur</w:t>
            </w:r>
            <w:r w:rsidR="0021763A">
              <w:rPr>
                <w:rFonts w:cstheme="minorHAnsi"/>
                <w:iCs/>
              </w:rPr>
              <w:t>; catching or failing to catch a ball</w:t>
            </w:r>
            <w:r w:rsidR="00014188">
              <w:rPr>
                <w:rFonts w:cstheme="minorHAnsi"/>
                <w:iCs/>
              </w:rPr>
              <w:t>) vs. description (</w:t>
            </w:r>
            <w:r w:rsidR="0021763A">
              <w:rPr>
                <w:rFonts w:cstheme="minorHAnsi"/>
                <w:iCs/>
              </w:rPr>
              <w:t xml:space="preserve">reading </w:t>
            </w:r>
            <w:r w:rsidR="00014188">
              <w:rPr>
                <w:rFonts w:cstheme="minorHAnsi"/>
                <w:iCs/>
              </w:rPr>
              <w:t xml:space="preserve">“you </w:t>
            </w:r>
            <w:r w:rsidR="0021763A">
              <w:rPr>
                <w:rFonts w:cstheme="minorHAnsi"/>
                <w:iCs/>
              </w:rPr>
              <w:t xml:space="preserve">caught the ball” as text), and (3) </w:t>
            </w:r>
            <w:r w:rsidR="000D4234">
              <w:rPr>
                <w:rFonts w:cstheme="minorHAnsi"/>
                <w:iCs/>
              </w:rPr>
              <w:t>sensitivity to the magnitude and distribution of rewards</w:t>
            </w:r>
            <w:r w:rsidR="00671066">
              <w:rPr>
                <w:rFonts w:cstheme="minorHAnsi"/>
                <w:iCs/>
              </w:rPr>
              <w:t>.</w:t>
            </w:r>
          </w:p>
          <w:p w14:paraId="1F04017C" w14:textId="6A1BA1B3" w:rsidR="00CE3016" w:rsidRPr="00CE3016" w:rsidRDefault="00CE3016" w:rsidP="00CE3016">
            <w:pPr>
              <w:rPr>
                <w:rFonts w:cstheme="minorHAnsi"/>
                <w:iCs/>
              </w:rPr>
            </w:pP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08DC5C6A" w14:textId="0F02A58E" w:rsidR="00FA2569" w:rsidRPr="00454FF1" w:rsidRDefault="00671066" w:rsidP="0092312B">
            <w:pPr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</w:rPr>
              <w:t xml:space="preserve">Scholars will gain skills </w:t>
            </w:r>
            <w:r w:rsidR="00DC1086">
              <w:rPr>
                <w:rFonts w:cstheme="minorHAnsi"/>
                <w:color w:val="000000"/>
              </w:rPr>
              <w:t>in age-appropriate study and task design</w:t>
            </w:r>
            <w:r w:rsidR="0092312B">
              <w:rPr>
                <w:rFonts w:cstheme="minorHAnsi"/>
                <w:color w:val="000000"/>
              </w:rPr>
              <w:t>,</w:t>
            </w:r>
            <w:r w:rsidR="00DC1086">
              <w:rPr>
                <w:rFonts w:cstheme="minorHAnsi"/>
                <w:color w:val="000000"/>
              </w:rPr>
              <w:t xml:space="preserve"> data collection</w:t>
            </w:r>
            <w:r w:rsidR="0092312B">
              <w:rPr>
                <w:rFonts w:cstheme="minorHAnsi"/>
                <w:color w:val="000000"/>
              </w:rPr>
              <w:t xml:space="preserve"> with different age groups</w:t>
            </w:r>
            <w:r w:rsidR="00DC1086">
              <w:rPr>
                <w:rFonts w:cstheme="minorHAnsi"/>
                <w:color w:val="000000"/>
              </w:rPr>
              <w:t xml:space="preserve">, conducting preliminary </w:t>
            </w:r>
            <w:r w:rsidR="00A509DB">
              <w:rPr>
                <w:rFonts w:cstheme="minorHAnsi"/>
                <w:color w:val="000000"/>
              </w:rPr>
              <w:t>reviews of literature, and data processing and analysis.</w:t>
            </w:r>
          </w:p>
        </w:tc>
      </w:tr>
      <w:tr w:rsidR="00FA2569" w:rsidRPr="00454FF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2F359A80" w14:textId="4E645AE0" w:rsidR="00FA2569" w:rsidRDefault="00BD6163" w:rsidP="00D61347">
            <w:pPr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color w:val="000000"/>
              </w:rPr>
              <w:t>The project is ideally suited for a 2</w:t>
            </w:r>
            <w:r w:rsidRPr="00BD6163">
              <w:rPr>
                <w:rFonts w:cstheme="minorHAnsi"/>
                <w:color w:val="000000"/>
                <w:vertAlign w:val="superscript"/>
              </w:rPr>
              <w:t>nd</w:t>
            </w:r>
            <w:r>
              <w:rPr>
                <w:rFonts w:cstheme="minorHAnsi"/>
                <w:color w:val="000000"/>
              </w:rPr>
              <w:t xml:space="preserve"> or 3</w:t>
            </w:r>
            <w:r w:rsidRPr="00BD6163">
              <w:rPr>
                <w:rFonts w:cstheme="minorHAnsi"/>
                <w:color w:val="000000"/>
                <w:vertAlign w:val="superscript"/>
              </w:rPr>
              <w:t>rd</w:t>
            </w:r>
            <w:r>
              <w:rPr>
                <w:rFonts w:cstheme="minorHAnsi"/>
                <w:color w:val="000000"/>
              </w:rPr>
              <w:t xml:space="preserve"> year Psychology student interest</w:t>
            </w:r>
            <w:r w:rsidR="00744E1F">
              <w:rPr>
                <w:rFonts w:cstheme="minorHAnsi"/>
                <w:color w:val="000000"/>
              </w:rPr>
              <w:t>ed</w:t>
            </w:r>
            <w:r>
              <w:rPr>
                <w:rFonts w:cstheme="minorHAnsi"/>
                <w:color w:val="000000"/>
              </w:rPr>
              <w:t xml:space="preserve"> in cognitive and developmental </w:t>
            </w:r>
            <w:r w:rsidR="00744E1F">
              <w:rPr>
                <w:rFonts w:cstheme="minorHAnsi"/>
                <w:color w:val="000000"/>
              </w:rPr>
              <w:t xml:space="preserve">research. Scholars must be willing </w:t>
            </w:r>
            <w:r w:rsidR="00B41A2C">
              <w:rPr>
                <w:rFonts w:cstheme="minorHAnsi"/>
                <w:color w:val="000000"/>
              </w:rPr>
              <w:t xml:space="preserve">to obtain </w:t>
            </w:r>
            <w:r w:rsidR="00744E1F">
              <w:rPr>
                <w:rFonts w:cstheme="minorHAnsi"/>
                <w:color w:val="000000"/>
              </w:rPr>
              <w:t xml:space="preserve">(or </w:t>
            </w:r>
            <w:r w:rsidR="00B41A2C">
              <w:rPr>
                <w:rFonts w:cstheme="minorHAnsi"/>
                <w:color w:val="000000"/>
              </w:rPr>
              <w:t xml:space="preserve">already </w:t>
            </w:r>
            <w:r w:rsidR="00744E1F">
              <w:rPr>
                <w:rFonts w:cstheme="minorHAnsi"/>
                <w:color w:val="000000"/>
              </w:rPr>
              <w:t xml:space="preserve">have) a </w:t>
            </w:r>
            <w:r w:rsidR="00B41A2C">
              <w:rPr>
                <w:rFonts w:cstheme="minorHAnsi"/>
                <w:color w:val="000000"/>
              </w:rPr>
              <w:t xml:space="preserve">Blue Card </w:t>
            </w:r>
            <w:r w:rsidR="00537961">
              <w:rPr>
                <w:rFonts w:cstheme="minorHAnsi"/>
                <w:color w:val="000000"/>
              </w:rPr>
              <w:t xml:space="preserve">(working with children </w:t>
            </w:r>
            <w:r w:rsidR="00E16678">
              <w:rPr>
                <w:rFonts w:cstheme="minorHAnsi"/>
                <w:color w:val="000000"/>
              </w:rPr>
              <w:t>clearance</w:t>
            </w:r>
            <w:r w:rsidR="00537961">
              <w:rPr>
                <w:rFonts w:cstheme="minorHAnsi"/>
                <w:color w:val="000000"/>
              </w:rPr>
              <w:t>).</w:t>
            </w:r>
          </w:p>
          <w:p w14:paraId="3674F40C" w14:textId="77777777" w:rsidR="00FA2569" w:rsidRPr="00454FF1" w:rsidRDefault="00FA2569" w:rsidP="00D61347">
            <w:pPr>
              <w:rPr>
                <w:rFonts w:cstheme="minorHAnsi"/>
                <w:i/>
              </w:rPr>
            </w:pP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82705BB" w14:textId="762503F6" w:rsidR="00FA2569" w:rsidRPr="00941E04" w:rsidRDefault="00744E1F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Dr David Sewell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7399361E" w14:textId="795C6F00" w:rsidR="00FA2569" w:rsidRDefault="00E16678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If you have any questions</w:t>
            </w:r>
            <w:r w:rsidR="00544C97">
              <w:rPr>
                <w:rFonts w:cstheme="minorHAnsi"/>
              </w:rPr>
              <w:t>, please contact David Sewell (</w:t>
            </w:r>
            <w:hyperlink r:id="rId10" w:history="1">
              <w:r w:rsidR="00544C97" w:rsidRPr="00976F97">
                <w:rPr>
                  <w:rStyle w:val="Hyperlink"/>
                  <w:rFonts w:cstheme="minorHAnsi"/>
                </w:rPr>
                <w:t>d.sewell@uq.edu.au</w:t>
              </w:r>
            </w:hyperlink>
            <w:r w:rsidR="00544C97">
              <w:rPr>
                <w:rFonts w:cstheme="minorHAnsi"/>
              </w:rPr>
              <w:t>). Contact prior to submitting an application is strongly encouraged.</w:t>
            </w:r>
          </w:p>
          <w:p w14:paraId="57BE2138" w14:textId="77777777" w:rsidR="00941E04" w:rsidRPr="00941E04" w:rsidRDefault="00941E04" w:rsidP="00FA2569">
            <w:pPr>
              <w:rPr>
                <w:rFonts w:cstheme="minorHAnsi"/>
              </w:rPr>
            </w:pP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2D875" w14:textId="77777777" w:rsidR="00D41190" w:rsidRDefault="00D41190" w:rsidP="00D00E60">
      <w:r>
        <w:separator/>
      </w:r>
    </w:p>
  </w:endnote>
  <w:endnote w:type="continuationSeparator" w:id="0">
    <w:p w14:paraId="1844C3BC" w14:textId="77777777" w:rsidR="00D41190" w:rsidRDefault="00D41190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6CE09" w14:textId="77777777" w:rsidR="00D41190" w:rsidRDefault="00D41190" w:rsidP="00D00E60">
      <w:r>
        <w:separator/>
      </w:r>
    </w:p>
  </w:footnote>
  <w:footnote w:type="continuationSeparator" w:id="0">
    <w:p w14:paraId="1D4CB3D3" w14:textId="77777777" w:rsidR="00D41190" w:rsidRDefault="00D41190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03B22"/>
    <w:rsid w:val="00004950"/>
    <w:rsid w:val="00014188"/>
    <w:rsid w:val="000C6E7B"/>
    <w:rsid w:val="000D4234"/>
    <w:rsid w:val="00110BA7"/>
    <w:rsid w:val="001C1584"/>
    <w:rsid w:val="001D2BA2"/>
    <w:rsid w:val="002067BA"/>
    <w:rsid w:val="0021763A"/>
    <w:rsid w:val="002409AC"/>
    <w:rsid w:val="00275961"/>
    <w:rsid w:val="002B5ABA"/>
    <w:rsid w:val="00332027"/>
    <w:rsid w:val="0034479E"/>
    <w:rsid w:val="00355561"/>
    <w:rsid w:val="003570F0"/>
    <w:rsid w:val="0038361D"/>
    <w:rsid w:val="00400004"/>
    <w:rsid w:val="004175CE"/>
    <w:rsid w:val="00454FF1"/>
    <w:rsid w:val="004C1625"/>
    <w:rsid w:val="004E2E3D"/>
    <w:rsid w:val="00502FC5"/>
    <w:rsid w:val="00511802"/>
    <w:rsid w:val="00537961"/>
    <w:rsid w:val="00544C97"/>
    <w:rsid w:val="005646D9"/>
    <w:rsid w:val="00564CC9"/>
    <w:rsid w:val="00572429"/>
    <w:rsid w:val="005976FB"/>
    <w:rsid w:val="00671066"/>
    <w:rsid w:val="00675329"/>
    <w:rsid w:val="0068345B"/>
    <w:rsid w:val="006A585A"/>
    <w:rsid w:val="00715346"/>
    <w:rsid w:val="00744E1F"/>
    <w:rsid w:val="007773C9"/>
    <w:rsid w:val="007F22F2"/>
    <w:rsid w:val="00843D5C"/>
    <w:rsid w:val="00846AEE"/>
    <w:rsid w:val="00922FF4"/>
    <w:rsid w:val="0092312B"/>
    <w:rsid w:val="00941E04"/>
    <w:rsid w:val="009D7142"/>
    <w:rsid w:val="009F1503"/>
    <w:rsid w:val="00A509DB"/>
    <w:rsid w:val="00A54AF7"/>
    <w:rsid w:val="00A76B9C"/>
    <w:rsid w:val="00A85667"/>
    <w:rsid w:val="00B41A2C"/>
    <w:rsid w:val="00BA289F"/>
    <w:rsid w:val="00BD6163"/>
    <w:rsid w:val="00C16A3E"/>
    <w:rsid w:val="00C20DAA"/>
    <w:rsid w:val="00C736FA"/>
    <w:rsid w:val="00C862AC"/>
    <w:rsid w:val="00CE3016"/>
    <w:rsid w:val="00CF28F6"/>
    <w:rsid w:val="00CF406A"/>
    <w:rsid w:val="00D00E60"/>
    <w:rsid w:val="00D41190"/>
    <w:rsid w:val="00D61347"/>
    <w:rsid w:val="00DC1086"/>
    <w:rsid w:val="00DC588E"/>
    <w:rsid w:val="00E16678"/>
    <w:rsid w:val="00F3507C"/>
    <w:rsid w:val="00F37D30"/>
    <w:rsid w:val="00F66E9F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4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.sewell@uq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fb389-b920-4688-83de-9906c9ffce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10F025BEBCF419569827A1AFFDFDF" ma:contentTypeVersion="13" ma:contentTypeDescription="Create a new document." ma:contentTypeScope="" ma:versionID="6f019de4212129d50b32dd6559f04100">
  <xsd:schema xmlns:xsd="http://www.w3.org/2001/XMLSchema" xmlns:xs="http://www.w3.org/2001/XMLSchema" xmlns:p="http://schemas.microsoft.com/office/2006/metadata/properties" xmlns:ns2="3c1fb389-b920-4688-83de-9906c9ffce77" xmlns:ns3="372a87c3-b2f5-41e5-af82-eebc10a22232" targetNamespace="http://schemas.microsoft.com/office/2006/metadata/properties" ma:root="true" ma:fieldsID="fc8e870457d23049e01efd212140a756" ns2:_="" ns3:_="">
    <xsd:import namespace="3c1fb389-b920-4688-83de-9906c9ffce77"/>
    <xsd:import namespace="372a87c3-b2f5-41e5-af82-eebc10a22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fb389-b920-4688-83de-9906c9ffc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a87c3-b2f5-41e5-af82-eebc10a22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7226A-1831-40AB-AEAE-ADD6D905AA8C}">
  <ds:schemaRefs>
    <ds:schemaRef ds:uri="http://schemas.microsoft.com/office/2006/metadata/properties"/>
    <ds:schemaRef ds:uri="http://schemas.microsoft.com/office/infopath/2007/PartnerControls"/>
    <ds:schemaRef ds:uri="3c1fb389-b920-4688-83de-9906c9ffce77"/>
  </ds:schemaRefs>
</ds:datastoreItem>
</file>

<file path=customXml/itemProps2.xml><?xml version="1.0" encoding="utf-8"?>
<ds:datastoreItem xmlns:ds="http://schemas.openxmlformats.org/officeDocument/2006/customXml" ds:itemID="{3E686BA2-0C40-4C62-A070-8AB8781E6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37E3F-70BA-45FB-BA79-7CB3436B3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fb389-b920-4688-83de-9906c9ffce77"/>
    <ds:schemaRef ds:uri="372a87c3-b2f5-41e5-af82-eebc10a22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David Sewell</cp:lastModifiedBy>
  <cp:revision>2</cp:revision>
  <dcterms:created xsi:type="dcterms:W3CDTF">2025-02-24T00:34:00Z</dcterms:created>
  <dcterms:modified xsi:type="dcterms:W3CDTF">2025-02-24T00:34:00Z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0x01010070010F025BEBCF419569827A1AFFDFDF</vt:lpwstr>
  </property>
</Properties>
</file>