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35F8298B"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r w:rsidR="00650815">
        <w:rPr>
          <w:color w:val="000000"/>
          <w:sz w:val="24"/>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0"/>
        <w:gridCol w:w="6948"/>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24334FFD" w:rsidR="00D61347" w:rsidRPr="00182606" w:rsidRDefault="009F0244">
            <w:pPr>
              <w:rPr>
                <w:rStyle w:val="Strong"/>
                <w:rFonts w:cstheme="minorHAnsi"/>
                <w:color w:val="000000"/>
                <w:bdr w:val="none" w:sz="0" w:space="0" w:color="auto" w:frame="1"/>
              </w:rPr>
            </w:pPr>
            <w:r w:rsidRPr="00182606">
              <w:rPr>
                <w:rStyle w:val="Strong"/>
                <w:rFonts w:cstheme="minorHAnsi"/>
                <w:color w:val="000000"/>
                <w:bdr w:val="none" w:sz="0" w:space="0" w:color="auto" w:frame="1"/>
              </w:rPr>
              <w:t xml:space="preserve">Confidence and controllability </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2E80CBC6" w14:textId="053C1D4F" w:rsidR="00FA2569" w:rsidRPr="00941E04" w:rsidRDefault="00182606" w:rsidP="009F0244">
            <w:pPr>
              <w:rPr>
                <w:rFonts w:cstheme="minorHAnsi"/>
              </w:rPr>
            </w:pPr>
            <w:r>
              <w:rPr>
                <w:rFonts w:cstheme="minorHAnsi"/>
              </w:rPr>
              <w:t xml:space="preserve">This project is suitable for one Winter Scholar and </w:t>
            </w:r>
            <w:r w:rsidR="009F0244">
              <w:rPr>
                <w:rFonts w:cstheme="minorHAnsi"/>
              </w:rPr>
              <w:t xml:space="preserve">will run for 4 weeks between 30 June – 25 July 2025. Hours of engagement will be </w:t>
            </w:r>
            <w:r w:rsidR="009B2E5C">
              <w:rPr>
                <w:rFonts w:cstheme="minorHAnsi"/>
              </w:rPr>
              <w:t>approximately 25 hours per</w:t>
            </w:r>
            <w:r w:rsidR="009F0244">
              <w:rPr>
                <w:rFonts w:cstheme="minorHAnsi"/>
              </w:rPr>
              <w:t xml:space="preserve"> week and predominantly offered on-site.</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04017C" w14:textId="73E441D8" w:rsidR="00FA2569" w:rsidRPr="009F0244" w:rsidRDefault="009F0244" w:rsidP="009F0244">
            <w:r w:rsidRPr="00B131D9">
              <w:t xml:space="preserve">When we think about our past actions, we often consider alternative possibilities and think about what ‘could have been’ – known as </w:t>
            </w:r>
            <w:r w:rsidRPr="00B131D9">
              <w:rPr>
                <w:i/>
                <w:iCs/>
              </w:rPr>
              <w:t>counterfactual thinking</w:t>
            </w:r>
            <w:r w:rsidRPr="00B131D9">
              <w:t xml:space="preserve">. While it is well-established that children as young as 6 years can think counterfactually, it remains unknown how this ability relates to and is affected by other cognitive mechanisms. </w:t>
            </w:r>
            <w:r>
              <w:t>In this project</w:t>
            </w:r>
            <w:r w:rsidRPr="00B131D9">
              <w:t xml:space="preserve">, we </w:t>
            </w:r>
            <w:r>
              <w:t xml:space="preserve">will </w:t>
            </w:r>
            <w:r w:rsidRPr="00B131D9">
              <w:t xml:space="preserve">explore whether </w:t>
            </w:r>
            <w:r>
              <w:t xml:space="preserve">6- to 9-year-old </w:t>
            </w:r>
            <w:r w:rsidRPr="00B131D9">
              <w:t>children’s task-specific confidence influences how they reflect on alternative possibilities</w:t>
            </w:r>
            <w:r>
              <w:t>, and whether they attribute wins and losses to past decisions made by themselves (i.e., controllable choices) or someone else (i.e., uncontrollable choices)</w:t>
            </w:r>
            <w:r w:rsidRPr="00B131D9">
              <w:t xml:space="preserve">.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8DC5C6A" w14:textId="1C027614" w:rsidR="00FA2569" w:rsidRPr="009F0244" w:rsidRDefault="00182606" w:rsidP="009F0244">
            <w:pPr>
              <w:rPr>
                <w:rFonts w:cstheme="minorHAnsi"/>
                <w:color w:val="000000"/>
              </w:rPr>
            </w:pPr>
            <w:r>
              <w:rPr>
                <w:rFonts w:cstheme="minorHAnsi"/>
                <w:color w:val="000000"/>
              </w:rPr>
              <w:t>The scholar</w:t>
            </w:r>
            <w:r w:rsidR="009F0244">
              <w:rPr>
                <w:rFonts w:cstheme="minorHAnsi"/>
                <w:color w:val="000000"/>
              </w:rPr>
              <w:t xml:space="preserve"> may gain skills in data collection with children (either in the Early Cognitive Development Centre or through an existing partnership with Queensland Museum) and be involved with the coding of children’s behaviours using video</w:t>
            </w:r>
            <w:r w:rsidR="00C96685">
              <w:rPr>
                <w:rFonts w:cstheme="minorHAnsi"/>
                <w:color w:val="000000"/>
              </w:rPr>
              <w:t xml:space="preserve"> </w:t>
            </w:r>
            <w:r w:rsidR="009F0244">
              <w:rPr>
                <w:rFonts w:cstheme="minorHAnsi"/>
                <w:color w:val="000000"/>
              </w:rPr>
              <w:t xml:space="preserve">recordings of completed testing sessions.  </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4064D264" w:rsidR="00FA2569" w:rsidRPr="00454FF1" w:rsidRDefault="009F0244" w:rsidP="009F0244">
            <w:pPr>
              <w:rPr>
                <w:rFonts w:cstheme="minorHAnsi"/>
                <w:i/>
              </w:rPr>
            </w:pPr>
            <w:r>
              <w:rPr>
                <w:rFonts w:cstheme="minorHAnsi"/>
                <w:color w:val="000000"/>
              </w:rPr>
              <w:t xml:space="preserve">This project is open to students with a background in psychology and an interest in developmental </w:t>
            </w:r>
            <w:r w:rsidR="009B2E5C">
              <w:rPr>
                <w:rFonts w:cstheme="minorHAnsi"/>
                <w:color w:val="000000"/>
              </w:rPr>
              <w:t xml:space="preserve">psychology. </w:t>
            </w:r>
            <w:r>
              <w:rPr>
                <w:rFonts w:cstheme="minorHAnsi"/>
                <w:color w:val="000000"/>
              </w:rPr>
              <w:t xml:space="preserve">Applicants </w:t>
            </w:r>
            <w:r w:rsidR="009B2E5C">
              <w:rPr>
                <w:rFonts w:cstheme="minorHAnsi"/>
                <w:color w:val="000000"/>
              </w:rPr>
              <w:t xml:space="preserve">must have completed PSYC2030 and </w:t>
            </w:r>
            <w:r>
              <w:rPr>
                <w:rFonts w:cstheme="minorHAnsi"/>
                <w:color w:val="000000"/>
              </w:rPr>
              <w:t xml:space="preserve">hold a </w:t>
            </w:r>
            <w:r w:rsidR="00650815">
              <w:rPr>
                <w:rFonts w:cstheme="minorHAnsi"/>
                <w:color w:val="000000"/>
              </w:rPr>
              <w:t>valid</w:t>
            </w:r>
            <w:r>
              <w:rPr>
                <w:rFonts w:cstheme="minorHAnsi"/>
                <w:color w:val="000000"/>
              </w:rPr>
              <w:t xml:space="preserve"> blue card. </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6326C82E" w:rsidR="00FA2569" w:rsidRPr="00941E04" w:rsidRDefault="009F0244" w:rsidP="00FA2569">
            <w:pPr>
              <w:rPr>
                <w:rFonts w:cstheme="minorHAnsi"/>
              </w:rPr>
            </w:pPr>
            <w:r>
              <w:rPr>
                <w:rFonts w:cstheme="minorHAnsi"/>
              </w:rPr>
              <w:t>Kristy Armitage</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7399361E" w14:textId="1AE239FA" w:rsidR="00FA2569" w:rsidRDefault="009F0244" w:rsidP="00FA2569">
            <w:pPr>
              <w:rPr>
                <w:rFonts w:cstheme="minorHAnsi"/>
              </w:rPr>
            </w:pPr>
            <w:r>
              <w:rPr>
                <w:rFonts w:cstheme="minorHAnsi"/>
              </w:rPr>
              <w:t xml:space="preserve">If you would like further information about the project, please email </w:t>
            </w:r>
            <w:hyperlink r:id="rId10" w:history="1">
              <w:r w:rsidRPr="002407F8">
                <w:rPr>
                  <w:rStyle w:val="Hyperlink"/>
                  <w:rFonts w:cstheme="minorHAnsi"/>
                </w:rPr>
                <w:t>k.armitage1@uq.edu.au</w:t>
              </w:r>
            </w:hyperlink>
            <w:r>
              <w:rPr>
                <w:rFonts w:cstheme="minorHAnsi"/>
              </w:rPr>
              <w:t xml:space="preserve"> </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E3719" w14:textId="77777777" w:rsidR="007300AB" w:rsidRDefault="007300AB" w:rsidP="00D00E60">
      <w:r>
        <w:separator/>
      </w:r>
    </w:p>
  </w:endnote>
  <w:endnote w:type="continuationSeparator" w:id="0">
    <w:p w14:paraId="3E64A7FF" w14:textId="77777777" w:rsidR="007300AB" w:rsidRDefault="007300AB"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3793F7" w14:textId="77777777" w:rsidR="007300AB" w:rsidRDefault="007300AB" w:rsidP="00D00E60">
      <w:r>
        <w:separator/>
      </w:r>
    </w:p>
  </w:footnote>
  <w:footnote w:type="continuationSeparator" w:id="0">
    <w:p w14:paraId="5EBB80B7" w14:textId="77777777" w:rsidR="007300AB" w:rsidRDefault="007300AB"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3B22"/>
    <w:rsid w:val="000C6E7B"/>
    <w:rsid w:val="00174F9B"/>
    <w:rsid w:val="00182606"/>
    <w:rsid w:val="001C1584"/>
    <w:rsid w:val="002B5ABA"/>
    <w:rsid w:val="00332027"/>
    <w:rsid w:val="003570F0"/>
    <w:rsid w:val="003F172A"/>
    <w:rsid w:val="004175CE"/>
    <w:rsid w:val="00454FF1"/>
    <w:rsid w:val="004C1625"/>
    <w:rsid w:val="00502FC5"/>
    <w:rsid w:val="00511802"/>
    <w:rsid w:val="005646D9"/>
    <w:rsid w:val="00572429"/>
    <w:rsid w:val="00650815"/>
    <w:rsid w:val="00675329"/>
    <w:rsid w:val="006A585A"/>
    <w:rsid w:val="006B5A48"/>
    <w:rsid w:val="00715346"/>
    <w:rsid w:val="007300AB"/>
    <w:rsid w:val="007773C9"/>
    <w:rsid w:val="00846AEE"/>
    <w:rsid w:val="00922FF4"/>
    <w:rsid w:val="00941E04"/>
    <w:rsid w:val="009B2E5C"/>
    <w:rsid w:val="009F0244"/>
    <w:rsid w:val="009F1503"/>
    <w:rsid w:val="00A54AF7"/>
    <w:rsid w:val="00A76B9C"/>
    <w:rsid w:val="00A85667"/>
    <w:rsid w:val="00BA289F"/>
    <w:rsid w:val="00C16A3E"/>
    <w:rsid w:val="00C20DAA"/>
    <w:rsid w:val="00C55496"/>
    <w:rsid w:val="00C736FA"/>
    <w:rsid w:val="00C96685"/>
    <w:rsid w:val="00D00E60"/>
    <w:rsid w:val="00D41190"/>
    <w:rsid w:val="00D61347"/>
    <w:rsid w:val="00E9128C"/>
    <w:rsid w:val="00E939F9"/>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9F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k.armitage1@uq.edu.a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010F025BEBCF419569827A1AFFDFDF" ma:contentTypeVersion="13" ma:contentTypeDescription="Create a new document." ma:contentTypeScope="" ma:versionID="6f019de4212129d50b32dd6559f04100">
  <xsd:schema xmlns:xsd="http://www.w3.org/2001/XMLSchema" xmlns:xs="http://www.w3.org/2001/XMLSchema" xmlns:p="http://schemas.microsoft.com/office/2006/metadata/properties" xmlns:ns2="3c1fb389-b920-4688-83de-9906c9ffce77" xmlns:ns3="372a87c3-b2f5-41e5-af82-eebc10a22232" targetNamespace="http://schemas.microsoft.com/office/2006/metadata/properties" ma:root="true" ma:fieldsID="fc8e870457d23049e01efd212140a756" ns2:_="" ns3:_="">
    <xsd:import namespace="3c1fb389-b920-4688-83de-9906c9ffce77"/>
    <xsd:import namespace="372a87c3-b2f5-41e5-af82-eebc10a222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b389-b920-4688-83de-9906c9ffc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a87c3-b2f5-41e5-af82-eebc10a22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1fb389-b920-4688-83de-9906c9ffce7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237E3F-70BA-45FB-BA79-7CB3436B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b389-b920-4688-83de-9906c9ffce77"/>
    <ds:schemaRef ds:uri="372a87c3-b2f5-41e5-af82-eebc10a22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7226A-1831-40AB-AEAE-ADD6D905AA8C}">
  <ds:schemaRefs>
    <ds:schemaRef ds:uri="http://schemas.microsoft.com/office/2006/metadata/properties"/>
    <ds:schemaRef ds:uri="http://schemas.microsoft.com/office/infopath/2007/PartnerControls"/>
    <ds:schemaRef ds:uri="3c1fb389-b920-4688-83de-9906c9ffce77"/>
  </ds:schemaRefs>
</ds:datastoreItem>
</file>

<file path=customXml/itemProps3.xml><?xml version="1.0" encoding="utf-8"?>
<ds:datastoreItem xmlns:ds="http://schemas.openxmlformats.org/officeDocument/2006/customXml" ds:itemID="{3E686BA2-0C40-4C62-A070-8AB8781E6C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Kristy Armitage</cp:lastModifiedBy>
  <cp:revision>6</cp:revision>
  <dcterms:created xsi:type="dcterms:W3CDTF">2025-02-24T05:24:00Z</dcterms:created>
  <dcterms:modified xsi:type="dcterms:W3CDTF">2025-02-24T05:39:00Z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0x01010070010F025BEBCF419569827A1AFFDFDF</vt:lpwstr>
  </property>
</Properties>
</file>