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48B0F459" w:rsidR="00941E04" w:rsidRPr="00941E04" w:rsidRDefault="002D3F0A" w:rsidP="00A54AF7">
      <w:pPr>
        <w:rPr>
          <w:color w:val="000000"/>
          <w:sz w:val="24"/>
        </w:rPr>
      </w:pPr>
      <w:r>
        <w:rPr>
          <w:b/>
          <w:color w:val="000000"/>
          <w:sz w:val="32"/>
        </w:rPr>
        <w:t>2021</w:t>
      </w:r>
      <w:r w:rsidR="00E84394">
        <w:rPr>
          <w:b/>
          <w:color w:val="000000"/>
          <w:sz w:val="32"/>
        </w:rPr>
        <w:t xml:space="preserve">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627B3713" w14:textId="25C9996F" w:rsidR="00D61347" w:rsidRPr="00454FF1" w:rsidRDefault="00584A71">
            <w:pPr>
              <w:rPr>
                <w:rStyle w:val="Strong"/>
                <w:rFonts w:cstheme="minorHAnsi"/>
                <w:color w:val="000000"/>
                <w:bdr w:val="none" w:sz="0" w:space="0" w:color="auto" w:frame="1"/>
              </w:rPr>
            </w:pPr>
            <w:r>
              <w:rPr>
                <w:rStyle w:val="Strong"/>
                <w:rFonts w:cstheme="minorHAnsi"/>
                <w:color w:val="000000"/>
                <w:bdr w:val="none" w:sz="0" w:space="0" w:color="auto" w:frame="1"/>
              </w:rPr>
              <w:t>COVID-19 Unmasked Global Collaboration</w:t>
            </w:r>
          </w:p>
          <w:p w14:paraId="2BFCAF64" w14:textId="77777777" w:rsidR="00D61347" w:rsidRPr="00454FF1" w:rsidRDefault="00D61347">
            <w:pPr>
              <w:rPr>
                <w:rFonts w:cstheme="minorHAnsi"/>
                <w:b/>
              </w:rPr>
            </w:pP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7A0E10DB" w:rsidR="00E84394" w:rsidRPr="00E84394" w:rsidRDefault="00584A71">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r w:rsidR="00E84394" w:rsidRPr="00E84394">
              <w:rPr>
                <w:rStyle w:val="Strong"/>
                <w:rFonts w:cstheme="minorHAnsi"/>
                <w:b w:val="0"/>
                <w:color w:val="000000"/>
                <w:bdr w:val="none" w:sz="0" w:space="0" w:color="auto" w:frame="1"/>
              </w:rPr>
              <w:t xml:space="preserve"> </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1DE75631" w14:textId="600C3D59" w:rsidR="005D1AF3" w:rsidRPr="005D1AF3" w:rsidRDefault="005D1AF3" w:rsidP="005D1AF3">
            <w:pPr>
              <w:rPr>
                <w:rFonts w:cstheme="minorHAnsi"/>
              </w:rPr>
            </w:pPr>
          </w:p>
          <w:p w14:paraId="4EE268AC" w14:textId="557222F0" w:rsidR="00E84394" w:rsidRPr="00584A71" w:rsidRDefault="00584A71" w:rsidP="00E84394">
            <w:pPr>
              <w:pStyle w:val="ListParagraph"/>
              <w:numPr>
                <w:ilvl w:val="0"/>
                <w:numId w:val="2"/>
              </w:numPr>
              <w:rPr>
                <w:rFonts w:cstheme="minorHAnsi"/>
                <w:iCs/>
              </w:rPr>
            </w:pPr>
            <w:r w:rsidRPr="00584A71">
              <w:rPr>
                <w:rFonts w:cstheme="minorHAnsi"/>
                <w:iCs/>
                <w:color w:val="000000"/>
              </w:rPr>
              <w:t>20-36 hours</w:t>
            </w:r>
            <w:r w:rsidR="00E84394" w:rsidRPr="00584A71">
              <w:rPr>
                <w:rFonts w:cstheme="minorHAnsi"/>
                <w:iCs/>
                <w:color w:val="000000"/>
              </w:rPr>
              <w:t xml:space="preserve"> of expected hours per week </w:t>
            </w:r>
          </w:p>
          <w:p w14:paraId="5ED66447" w14:textId="2B3A1AA7" w:rsidR="005D1AF3" w:rsidRPr="0098001A" w:rsidRDefault="0098001A" w:rsidP="00E84394">
            <w:pPr>
              <w:pStyle w:val="ListParagraph"/>
              <w:numPr>
                <w:ilvl w:val="0"/>
                <w:numId w:val="2"/>
              </w:numPr>
              <w:rPr>
                <w:rFonts w:cstheme="minorHAnsi"/>
                <w:iCs/>
              </w:rPr>
            </w:pPr>
            <w:r w:rsidRPr="0098001A">
              <w:rPr>
                <w:rFonts w:cstheme="minorHAnsi"/>
                <w:iCs/>
              </w:rPr>
              <w:t xml:space="preserve">4 </w:t>
            </w:r>
            <w:r w:rsidR="0040764F">
              <w:rPr>
                <w:rFonts w:cstheme="minorHAnsi"/>
                <w:iCs/>
              </w:rPr>
              <w:t xml:space="preserve">– 5 </w:t>
            </w:r>
            <w:r w:rsidRPr="0098001A">
              <w:rPr>
                <w:rFonts w:cstheme="minorHAnsi"/>
                <w:iCs/>
              </w:rPr>
              <w:t>weeks</w:t>
            </w:r>
          </w:p>
          <w:p w14:paraId="61D1D0CE" w14:textId="77777777" w:rsidR="00E84394" w:rsidRPr="005D1AF3" w:rsidRDefault="00E84394" w:rsidP="005D1AF3">
            <w:pPr>
              <w:ind w:left="360"/>
              <w:rPr>
                <w:rFonts w:cstheme="minorHAnsi"/>
              </w:rPr>
            </w:pP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402673B6" w14:textId="01101D8C" w:rsidR="00584A71" w:rsidRPr="00DA52E7" w:rsidRDefault="00584A71" w:rsidP="00572718">
            <w:pPr>
              <w:rPr>
                <w:rFonts w:cstheme="minorHAnsi"/>
                <w:b/>
                <w:bCs/>
              </w:rPr>
            </w:pPr>
            <w:r w:rsidRPr="00584A71">
              <w:rPr>
                <w:rFonts w:cstheme="minorHAnsi"/>
              </w:rPr>
              <w:t xml:space="preserve">During 2020, a global collaboration between 9 countries (Australia, US, UK, The Netherlands, Poland, Greece, Cyprus, Spain, Turkey) </w:t>
            </w:r>
            <w:r>
              <w:rPr>
                <w:rFonts w:cstheme="minorHAnsi"/>
              </w:rPr>
              <w:t>was formed to conduct</w:t>
            </w:r>
            <w:r w:rsidRPr="00584A71">
              <w:rPr>
                <w:rFonts w:cstheme="minorHAnsi"/>
              </w:rPr>
              <w:t xml:space="preserve"> an international research study entitled, “COVID-19 Unmasked”</w:t>
            </w:r>
            <w:r>
              <w:rPr>
                <w:rFonts w:cstheme="minorHAnsi"/>
              </w:rPr>
              <w:t xml:space="preserve">. This research </w:t>
            </w:r>
            <w:r w:rsidRPr="00584A71">
              <w:rPr>
                <w:rFonts w:cstheme="minorHAnsi"/>
              </w:rPr>
              <w:t xml:space="preserve">aims to bring a broad perspective of child and caregiver well-being in the context of COVID-19. More specifically, the collaborating researchers aim to (a) describe and compare the COVID-19 related experiences within and across countries; (b) </w:t>
            </w:r>
            <w:r>
              <w:rPr>
                <w:rFonts w:cstheme="minorHAnsi"/>
              </w:rPr>
              <w:t>examine</w:t>
            </w:r>
            <w:r w:rsidRPr="00584A71">
              <w:rPr>
                <w:rFonts w:cstheme="minorHAnsi"/>
              </w:rPr>
              <w:t xml:space="preserve"> mental health outcomes for young children (1 to 5 years) </w:t>
            </w:r>
            <w:r>
              <w:rPr>
                <w:rFonts w:cstheme="minorHAnsi"/>
              </w:rPr>
              <w:t xml:space="preserve">and their </w:t>
            </w:r>
            <w:r w:rsidRPr="00584A71">
              <w:rPr>
                <w:rFonts w:cstheme="minorHAnsi"/>
              </w:rPr>
              <w:t xml:space="preserve"> caregivers over a 12-month period during the COVID-19 pandemic; (d) identify the relationships between risk and protective factors for child and caregiver emotional wellbeing; and (e) combine data from all participating countries into one large open access cross-cultural dataset to facilitate further international collaborations and joint publications.</w:t>
            </w:r>
            <w:r>
              <w:rPr>
                <w:rFonts w:cstheme="minorHAnsi"/>
              </w:rPr>
              <w:t xml:space="preserve">  </w:t>
            </w:r>
          </w:p>
          <w:p w14:paraId="4C88E0F4" w14:textId="77777777" w:rsidR="00584A71" w:rsidRDefault="00584A71" w:rsidP="00572718">
            <w:pPr>
              <w:rPr>
                <w:rFonts w:cstheme="minorHAnsi"/>
              </w:rPr>
            </w:pPr>
          </w:p>
          <w:p w14:paraId="2C80F1F3" w14:textId="274122EE" w:rsidR="00584A71" w:rsidRPr="00584A71" w:rsidRDefault="00584A71" w:rsidP="00572718">
            <w:pPr>
              <w:rPr>
                <w:rFonts w:cstheme="minorHAnsi"/>
              </w:rPr>
            </w:pPr>
            <w:r>
              <w:rPr>
                <w:rFonts w:cstheme="minorHAnsi"/>
              </w:rPr>
              <w:t xml:space="preserve">This study is led by Alex De Young (UQ / CHQ) and more information about the research and reports from the Australian survey can be found here: </w:t>
            </w:r>
            <w:hyperlink r:id="rId7" w:history="1">
              <w:r w:rsidRPr="00912178">
                <w:rPr>
                  <w:rStyle w:val="Hyperlink"/>
                  <w:rFonts w:cstheme="minorHAnsi"/>
                </w:rPr>
                <w:t>https://www.childrens.health.qld.gov.au/covid-19-unmasked/</w:t>
              </w:r>
            </w:hyperlink>
            <w:r>
              <w:rPr>
                <w:rFonts w:cstheme="minorHAnsi"/>
              </w:rPr>
              <w:t xml:space="preserve"> </w:t>
            </w:r>
          </w:p>
          <w:p w14:paraId="292AEF8B" w14:textId="77777777" w:rsidR="00FA2569" w:rsidRPr="00584A71" w:rsidRDefault="00FA2569" w:rsidP="00584A71">
            <w:pPr>
              <w:rPr>
                <w:rFonts w:cstheme="minorHAnsi"/>
              </w:rPr>
            </w:pPr>
          </w:p>
        </w:tc>
      </w:tr>
      <w:tr w:rsidR="00FA2569" w:rsidRPr="00454FF1" w14:paraId="7D38BCCB" w14:textId="77777777" w:rsidTr="006C63DB">
        <w:trPr>
          <w:trHeight w:val="1028"/>
        </w:trPr>
        <w:tc>
          <w:tcPr>
            <w:tcW w:w="1872"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513" w:type="dxa"/>
          </w:tcPr>
          <w:p w14:paraId="2AF0A31B" w14:textId="411EF70C" w:rsidR="004175CE" w:rsidRDefault="00DA52E7" w:rsidP="00D61347">
            <w:pPr>
              <w:rPr>
                <w:rFonts w:cstheme="minorHAnsi"/>
                <w:color w:val="000000"/>
              </w:rPr>
            </w:pPr>
            <w:r>
              <w:rPr>
                <w:rFonts w:cstheme="minorHAnsi"/>
                <w:color w:val="000000"/>
              </w:rPr>
              <w:t xml:space="preserve">Students can expect to gain knowledge of the mental health impacts of the pandemic </w:t>
            </w:r>
            <w:r w:rsidR="00D3665E">
              <w:rPr>
                <w:rFonts w:cstheme="minorHAnsi"/>
                <w:color w:val="000000"/>
              </w:rPr>
              <w:t xml:space="preserve">for young children and caregivers from around the world. </w:t>
            </w:r>
            <w:r>
              <w:rPr>
                <w:rFonts w:cstheme="minorHAnsi"/>
                <w:color w:val="000000"/>
              </w:rPr>
              <w:t xml:space="preserve"> </w:t>
            </w:r>
            <w:r w:rsidR="00D3665E">
              <w:rPr>
                <w:rFonts w:cstheme="minorHAnsi"/>
                <w:color w:val="000000"/>
              </w:rPr>
              <w:t xml:space="preserve">They will be able to gain experience in conducting novel research that involves a global collaboration with &gt;40 different investigators from different countries. They will contribute to reports disseminated to the general public and health professionals as well as academic papers.  It is also a great opportunity to see what it is like to do research within a clinical setting. </w:t>
            </w:r>
          </w:p>
          <w:p w14:paraId="2E315479" w14:textId="77777777" w:rsidR="00D3665E" w:rsidRDefault="00D3665E" w:rsidP="00D61347">
            <w:pPr>
              <w:rPr>
                <w:rFonts w:cstheme="minorHAnsi"/>
                <w:color w:val="000000"/>
              </w:rPr>
            </w:pPr>
          </w:p>
          <w:p w14:paraId="7D7C4344" w14:textId="6BAB799A" w:rsidR="00DA52E7" w:rsidRDefault="00DA52E7" w:rsidP="00D61347">
            <w:pPr>
              <w:rPr>
                <w:rFonts w:cstheme="minorHAnsi"/>
                <w:color w:val="000000"/>
              </w:rPr>
            </w:pPr>
            <w:r>
              <w:rPr>
                <w:rFonts w:cstheme="minorHAnsi"/>
                <w:color w:val="000000"/>
              </w:rPr>
              <w:t>Tasks that they may be asked to help with include:</w:t>
            </w:r>
          </w:p>
          <w:p w14:paraId="2C65052E" w14:textId="05D6A28E" w:rsidR="00DA52E7" w:rsidRDefault="00DA52E7" w:rsidP="00DA52E7">
            <w:pPr>
              <w:pStyle w:val="ListParagraph"/>
              <w:numPr>
                <w:ilvl w:val="0"/>
                <w:numId w:val="4"/>
              </w:numPr>
              <w:rPr>
                <w:rFonts w:cstheme="minorHAnsi"/>
                <w:color w:val="000000"/>
              </w:rPr>
            </w:pPr>
            <w:r>
              <w:rPr>
                <w:rFonts w:cstheme="minorHAnsi"/>
                <w:color w:val="000000"/>
              </w:rPr>
              <w:t xml:space="preserve">Literature reviews </w:t>
            </w:r>
          </w:p>
          <w:p w14:paraId="1626E0C1" w14:textId="4783B9FB" w:rsidR="00DA52E7" w:rsidRDefault="00DA52E7" w:rsidP="00DA52E7">
            <w:pPr>
              <w:pStyle w:val="ListParagraph"/>
              <w:numPr>
                <w:ilvl w:val="0"/>
                <w:numId w:val="4"/>
              </w:numPr>
              <w:rPr>
                <w:rFonts w:cstheme="minorHAnsi"/>
                <w:color w:val="000000"/>
              </w:rPr>
            </w:pPr>
            <w:r>
              <w:rPr>
                <w:rFonts w:cstheme="minorHAnsi"/>
                <w:color w:val="000000"/>
              </w:rPr>
              <w:t>Assistance with some data collection</w:t>
            </w:r>
          </w:p>
          <w:p w14:paraId="63E8D4FB" w14:textId="6F6EB9B1" w:rsidR="00DA52E7" w:rsidRDefault="00DA52E7" w:rsidP="00DA52E7">
            <w:pPr>
              <w:pStyle w:val="ListParagraph"/>
              <w:numPr>
                <w:ilvl w:val="0"/>
                <w:numId w:val="4"/>
              </w:numPr>
              <w:rPr>
                <w:rFonts w:cstheme="minorHAnsi"/>
                <w:color w:val="000000"/>
              </w:rPr>
            </w:pPr>
            <w:r>
              <w:rPr>
                <w:rFonts w:cstheme="minorHAnsi"/>
                <w:color w:val="000000"/>
              </w:rPr>
              <w:t>Helping with preparation of study reports</w:t>
            </w:r>
          </w:p>
          <w:p w14:paraId="67D1C324" w14:textId="4EC492CB" w:rsidR="00DA52E7" w:rsidRDefault="00DA52E7" w:rsidP="00DA52E7">
            <w:pPr>
              <w:pStyle w:val="ListParagraph"/>
              <w:numPr>
                <w:ilvl w:val="0"/>
                <w:numId w:val="4"/>
              </w:numPr>
              <w:rPr>
                <w:rFonts w:cstheme="minorHAnsi"/>
                <w:color w:val="000000"/>
              </w:rPr>
            </w:pPr>
            <w:r>
              <w:rPr>
                <w:rFonts w:cstheme="minorHAnsi"/>
                <w:color w:val="000000"/>
              </w:rPr>
              <w:t>Helping set up databases (excel and SPSS)</w:t>
            </w:r>
          </w:p>
          <w:p w14:paraId="623DDB86" w14:textId="1B95DBB2" w:rsidR="00DA52E7" w:rsidRPr="00DA52E7" w:rsidRDefault="00DA52E7" w:rsidP="00DA52E7">
            <w:pPr>
              <w:pStyle w:val="ListParagraph"/>
              <w:numPr>
                <w:ilvl w:val="0"/>
                <w:numId w:val="4"/>
              </w:numPr>
              <w:rPr>
                <w:rFonts w:cstheme="minorHAnsi"/>
                <w:color w:val="000000"/>
              </w:rPr>
            </w:pPr>
            <w:r>
              <w:rPr>
                <w:rFonts w:cstheme="minorHAnsi"/>
                <w:color w:val="000000"/>
              </w:rPr>
              <w:t xml:space="preserve">Helping with preparation of manuscripts </w:t>
            </w:r>
          </w:p>
          <w:p w14:paraId="1A8F0ED5" w14:textId="77777777" w:rsidR="00FA2569" w:rsidRPr="00454FF1" w:rsidRDefault="00FA2569" w:rsidP="00DA52E7">
            <w:pPr>
              <w:rPr>
                <w:rFonts w:cstheme="minorHAnsi"/>
                <w:i/>
              </w:rPr>
            </w:pPr>
          </w:p>
        </w:tc>
      </w:tr>
      <w:tr w:rsidR="00FA2569" w:rsidRPr="00454FF1" w14:paraId="69AD3201" w14:textId="77777777" w:rsidTr="006C63DB">
        <w:trPr>
          <w:trHeight w:val="1676"/>
        </w:trPr>
        <w:tc>
          <w:tcPr>
            <w:tcW w:w="1872" w:type="dxa"/>
            <w:shd w:val="clear" w:color="auto" w:fill="F2F2F2" w:themeFill="background1" w:themeFillShade="F2"/>
          </w:tcPr>
          <w:p w14:paraId="04AFB987" w14:textId="77777777" w:rsidR="00FA2569" w:rsidRPr="00454FF1" w:rsidRDefault="00FA2569" w:rsidP="00D61347">
            <w:pPr>
              <w:rPr>
                <w:rFonts w:cstheme="minorHAnsi"/>
                <w:b/>
              </w:rPr>
            </w:pPr>
            <w:r w:rsidRPr="00454FF1">
              <w:rPr>
                <w:rFonts w:cstheme="minorHAnsi"/>
                <w:b/>
              </w:rPr>
              <w:t>Suitable for:</w:t>
            </w:r>
          </w:p>
        </w:tc>
        <w:tc>
          <w:tcPr>
            <w:tcW w:w="7513" w:type="dxa"/>
          </w:tcPr>
          <w:p w14:paraId="7BDD3F9A" w14:textId="7D114288" w:rsidR="00FA2569" w:rsidRPr="00584A71" w:rsidRDefault="00584A71" w:rsidP="00D61347">
            <w:pPr>
              <w:rPr>
                <w:rFonts w:cstheme="minorHAnsi"/>
              </w:rPr>
            </w:pPr>
            <w:r w:rsidRPr="00584A71">
              <w:rPr>
                <w:rFonts w:cstheme="minorHAnsi"/>
              </w:rPr>
              <w:t>T</w:t>
            </w:r>
            <w:r w:rsidR="00FA2569" w:rsidRPr="00584A71">
              <w:t>his project is open to applications from </w:t>
            </w:r>
            <w:r w:rsidR="00FA2569" w:rsidRPr="00584A71">
              <w:rPr>
                <w:rFonts w:cstheme="minorHAnsi"/>
              </w:rPr>
              <w:t xml:space="preserve">students </w:t>
            </w:r>
            <w:r>
              <w:rPr>
                <w:rFonts w:cstheme="minorHAnsi"/>
              </w:rPr>
              <w:t xml:space="preserve">in psychology with an interest in childhood mental </w:t>
            </w:r>
            <w:r w:rsidR="00DA52E7">
              <w:rPr>
                <w:rFonts w:cstheme="minorHAnsi"/>
              </w:rPr>
              <w:t xml:space="preserve">health. </w:t>
            </w:r>
          </w:p>
          <w:p w14:paraId="71DDEBD5" w14:textId="77777777" w:rsidR="00FA2569" w:rsidRPr="00454FF1" w:rsidRDefault="00FA2569" w:rsidP="00D61347">
            <w:pPr>
              <w:rPr>
                <w:rFonts w:cstheme="minorHAnsi"/>
                <w:i/>
              </w:rPr>
            </w:pPr>
          </w:p>
        </w:tc>
      </w:tr>
      <w:tr w:rsidR="00FA2569" w:rsidRPr="00454FF1" w14:paraId="3F70A215" w14:textId="77777777" w:rsidTr="006C63DB">
        <w:tc>
          <w:tcPr>
            <w:tcW w:w="1872" w:type="dxa"/>
            <w:shd w:val="clear" w:color="auto" w:fill="F2F2F2" w:themeFill="background1" w:themeFillShade="F2"/>
          </w:tcPr>
          <w:p w14:paraId="3464324C" w14:textId="77777777"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513" w:type="dxa"/>
          </w:tcPr>
          <w:p w14:paraId="7222BFE4" w14:textId="5BAF8A63" w:rsidR="00FA2569" w:rsidRPr="00941E04" w:rsidRDefault="00DA52E7" w:rsidP="00FA2569">
            <w:pPr>
              <w:rPr>
                <w:rFonts w:cstheme="minorHAnsi"/>
              </w:rPr>
            </w:pPr>
            <w:r>
              <w:rPr>
                <w:rFonts w:cstheme="minorHAnsi"/>
              </w:rPr>
              <w:t>Dr Alex De Young</w:t>
            </w:r>
          </w:p>
          <w:p w14:paraId="3A288484" w14:textId="77777777" w:rsidR="00FA2569" w:rsidRPr="00454FF1" w:rsidRDefault="00FA2569" w:rsidP="00FA2569">
            <w:pPr>
              <w:rPr>
                <w:rFonts w:cstheme="minorHAnsi"/>
                <w:i/>
              </w:rPr>
            </w:pPr>
          </w:p>
        </w:tc>
      </w:tr>
      <w:tr w:rsidR="00FA2569" w:rsidRPr="00454FF1" w14:paraId="4748B267" w14:textId="77777777" w:rsidTr="006C63DB">
        <w:trPr>
          <w:trHeight w:val="446"/>
        </w:trPr>
        <w:tc>
          <w:tcPr>
            <w:tcW w:w="1872" w:type="dxa"/>
            <w:shd w:val="clear" w:color="auto" w:fill="F2F2F2" w:themeFill="background1" w:themeFillShade="F2"/>
          </w:tcPr>
          <w:p w14:paraId="5F06C935" w14:textId="77777777" w:rsidR="00FA2569" w:rsidRPr="00454FF1" w:rsidRDefault="00FA2569" w:rsidP="00D61347">
            <w:pPr>
              <w:rPr>
                <w:rFonts w:cstheme="minorHAnsi"/>
                <w:b/>
              </w:rPr>
            </w:pPr>
            <w:r>
              <w:rPr>
                <w:rFonts w:cstheme="minorHAnsi"/>
                <w:b/>
              </w:rPr>
              <w:t>Further info:</w:t>
            </w:r>
          </w:p>
        </w:tc>
        <w:tc>
          <w:tcPr>
            <w:tcW w:w="7513" w:type="dxa"/>
          </w:tcPr>
          <w:p w14:paraId="2261DE55" w14:textId="70528FC7" w:rsidR="00FA2569" w:rsidRDefault="00DA52E7" w:rsidP="00FA2569">
            <w:pPr>
              <w:rPr>
                <w:rFonts w:cstheme="minorHAnsi"/>
              </w:rPr>
            </w:pPr>
            <w:r>
              <w:rPr>
                <w:rFonts w:cstheme="minorHAnsi"/>
              </w:rPr>
              <w:t xml:space="preserve">Alex can be contacted on </w:t>
            </w:r>
            <w:hyperlink r:id="rId8" w:history="1">
              <w:r w:rsidRPr="00912178">
                <w:rPr>
                  <w:rStyle w:val="Hyperlink"/>
                  <w:rFonts w:cstheme="minorHAnsi"/>
                </w:rPr>
                <w:t>adeyoung@uq.edu.au</w:t>
              </w:r>
            </w:hyperlink>
            <w:r>
              <w:rPr>
                <w:rFonts w:cstheme="minorHAnsi"/>
              </w:rPr>
              <w:t xml:space="preserve"> for further information about this project </w:t>
            </w:r>
            <w:r w:rsidR="00FA2569" w:rsidRPr="00941E04">
              <w:rPr>
                <w:rFonts w:cstheme="minorHAnsi"/>
              </w:rPr>
              <w:t>prior to submitting an application.</w:t>
            </w:r>
          </w:p>
          <w:p w14:paraId="1F9B21D2" w14:textId="1FC49387" w:rsidR="00E84394" w:rsidRDefault="00DA52E7" w:rsidP="00FA2569">
            <w:pPr>
              <w:rPr>
                <w:rFonts w:cstheme="minorHAnsi"/>
              </w:rPr>
            </w:pPr>
            <w:r>
              <w:rPr>
                <w:rFonts w:cstheme="minorHAnsi"/>
              </w:rPr>
              <w:t xml:space="preserve">This work will be based at the Queensland Centre for Perinatal and Infant Mental Health, Nundah.  However, there is some flexibility to work remotely for some of the time. Onsite parking is </w:t>
            </w:r>
            <w:proofErr w:type="gramStart"/>
            <w:r>
              <w:rPr>
                <w:rFonts w:cstheme="minorHAnsi"/>
              </w:rPr>
              <w:t>free</w:t>
            </w:r>
            <w:proofErr w:type="gramEnd"/>
            <w:r>
              <w:rPr>
                <w:rFonts w:cstheme="minorHAnsi"/>
              </w:rPr>
              <w:t xml:space="preserve"> and it is also close to public transport.</w:t>
            </w:r>
          </w:p>
          <w:p w14:paraId="03149299" w14:textId="77777777" w:rsidR="00941E04" w:rsidRPr="00941E04" w:rsidRDefault="00941E04" w:rsidP="00DA52E7">
            <w:pPr>
              <w:rPr>
                <w:rFonts w:cstheme="minorHAnsi"/>
              </w:rPr>
            </w:pP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2F5B" w14:textId="77777777" w:rsidR="00AF7A54" w:rsidRDefault="00AF7A54" w:rsidP="00E84394">
      <w:r>
        <w:separator/>
      </w:r>
    </w:p>
  </w:endnote>
  <w:endnote w:type="continuationSeparator" w:id="0">
    <w:p w14:paraId="179C7945" w14:textId="77777777" w:rsidR="00AF7A54" w:rsidRDefault="00AF7A5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CC25" w14:textId="77777777" w:rsidR="00AF7A54" w:rsidRDefault="00AF7A54" w:rsidP="00E84394">
      <w:r>
        <w:separator/>
      </w:r>
    </w:p>
  </w:footnote>
  <w:footnote w:type="continuationSeparator" w:id="0">
    <w:p w14:paraId="2D8C04BA" w14:textId="77777777" w:rsidR="00AF7A54" w:rsidRDefault="00AF7A5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8A1786"/>
    <w:multiLevelType w:val="hybridMultilevel"/>
    <w:tmpl w:val="8612ED12"/>
    <w:lvl w:ilvl="0" w:tplc="B55AAF10">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940EA"/>
    <w:rsid w:val="000B4EF5"/>
    <w:rsid w:val="001B5D9F"/>
    <w:rsid w:val="001C1584"/>
    <w:rsid w:val="002D3F0A"/>
    <w:rsid w:val="003570F0"/>
    <w:rsid w:val="0040764F"/>
    <w:rsid w:val="004175CE"/>
    <w:rsid w:val="00454FF1"/>
    <w:rsid w:val="004C1625"/>
    <w:rsid w:val="00502FC5"/>
    <w:rsid w:val="00572429"/>
    <w:rsid w:val="00584A71"/>
    <w:rsid w:val="005D1AF3"/>
    <w:rsid w:val="006C63DB"/>
    <w:rsid w:val="00856D72"/>
    <w:rsid w:val="00941E04"/>
    <w:rsid w:val="0098001A"/>
    <w:rsid w:val="00A54AF7"/>
    <w:rsid w:val="00A85667"/>
    <w:rsid w:val="00AF7A54"/>
    <w:rsid w:val="00B04E7F"/>
    <w:rsid w:val="00BA289F"/>
    <w:rsid w:val="00C20DAA"/>
    <w:rsid w:val="00C736FA"/>
    <w:rsid w:val="00D3665E"/>
    <w:rsid w:val="00D602E1"/>
    <w:rsid w:val="00D61347"/>
    <w:rsid w:val="00DA52E7"/>
    <w:rsid w:val="00E84394"/>
    <w:rsid w:val="00FA2569"/>
    <w:rsid w:val="00FC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UnresolvedMention">
    <w:name w:val="Unresolved Mention"/>
    <w:basedOn w:val="DefaultParagraphFont"/>
    <w:uiPriority w:val="99"/>
    <w:semiHidden/>
    <w:unhideWhenUsed/>
    <w:rsid w:val="0058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young@uq.edu.au" TargetMode="External"/><Relationship Id="rId3" Type="http://schemas.openxmlformats.org/officeDocument/2006/relationships/settings" Target="settings.xml"/><Relationship Id="rId7" Type="http://schemas.openxmlformats.org/officeDocument/2006/relationships/hyperlink" Target="https://www.childrens.health.qld.gov.au/covid-19-unmask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2021-03-05T00:27:00Z</dcterms:created>
  <dcterms:modified xsi:type="dcterms:W3CDTF">2021-03-24T05:22:00Z</dcterms:modified>
</cp:coreProperties>
</file>